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99" w:type="dxa"/>
        <w:tblLayout w:type="fixed"/>
        <w:tblCellMar>
          <w:left w:w="57" w:type="dxa"/>
          <w:right w:w="57" w:type="dxa"/>
        </w:tblCellMar>
        <w:tblLook w:val="04A0" w:firstRow="1" w:lastRow="0" w:firstColumn="1" w:lastColumn="0" w:noHBand="0" w:noVBand="1"/>
      </w:tblPr>
      <w:tblGrid>
        <w:gridCol w:w="11199"/>
      </w:tblGrid>
      <w:tr w:rsidR="00636D3A" w:rsidRPr="00C36678" w:rsidTr="0063618A">
        <w:trPr>
          <w:trHeight w:hRule="exact" w:val="5670"/>
        </w:trPr>
        <w:tc>
          <w:tcPr>
            <w:tcW w:w="11199" w:type="dxa"/>
            <w:shd w:val="clear" w:color="auto" w:fill="auto"/>
            <w:vAlign w:val="center"/>
          </w:tcPr>
          <w:p w:rsidR="00636D3A" w:rsidRPr="00C36678" w:rsidRDefault="009F7D5F" w:rsidP="00664FC7">
            <w:pPr>
              <w:pStyle w:val="Body-Instructions-Text"/>
              <w:spacing w:before="60"/>
              <w:jc w:val="center"/>
              <w:rPr>
                <w:rFonts w:eastAsia="Times New Roman"/>
              </w:rPr>
            </w:pPr>
            <w:r>
              <w:rPr>
                <w:rFonts w:eastAsia="Times New Roman"/>
                <w:noProof/>
                <w:lang w:eastAsia="zh-TW"/>
              </w:rPr>
              <w:drawing>
                <wp:inline distT="0" distB="0" distL="0" distR="0">
                  <wp:extent cx="4673600" cy="3321050"/>
                  <wp:effectExtent l="0" t="0" r="0" b="0"/>
                  <wp:docPr id="9" name="Picture 1" descr="1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3600" cy="3321050"/>
                          </a:xfrm>
                          <a:prstGeom prst="rect">
                            <a:avLst/>
                          </a:prstGeom>
                          <a:noFill/>
                          <a:ln>
                            <a:noFill/>
                          </a:ln>
                        </pic:spPr>
                      </pic:pic>
                    </a:graphicData>
                  </a:graphic>
                </wp:inline>
              </w:drawing>
            </w:r>
          </w:p>
        </w:tc>
      </w:tr>
      <w:tr w:rsidR="00636D3A" w:rsidRPr="00C36678" w:rsidTr="0063618A">
        <w:trPr>
          <w:trHeight w:hRule="exact" w:val="2268"/>
        </w:trPr>
        <w:tc>
          <w:tcPr>
            <w:tcW w:w="11199" w:type="dxa"/>
            <w:shd w:val="clear" w:color="auto" w:fill="auto"/>
          </w:tcPr>
          <w:p w:rsidR="00636D3A" w:rsidRPr="00C36678" w:rsidRDefault="00636D3A" w:rsidP="00241009">
            <w:pPr>
              <w:pStyle w:val="Cover-Header1"/>
              <w:spacing w:after="60"/>
            </w:pPr>
            <w:r w:rsidRPr="00850A89">
              <w:rPr>
                <w:noProof/>
              </w:rPr>
              <w:t>Butchers Creek State School</w:t>
            </w:r>
          </w:p>
        </w:tc>
      </w:tr>
      <w:tr w:rsidR="00636D3A" w:rsidRPr="00C36678" w:rsidTr="0063618A">
        <w:tc>
          <w:tcPr>
            <w:tcW w:w="11199" w:type="dxa"/>
            <w:shd w:val="clear" w:color="auto" w:fill="auto"/>
            <w:vAlign w:val="center"/>
          </w:tcPr>
          <w:p w:rsidR="00636D3A" w:rsidRPr="00C36678" w:rsidRDefault="00636D3A" w:rsidP="0063618A">
            <w:pPr>
              <w:pStyle w:val="Cover-AR"/>
            </w:pPr>
            <w:r w:rsidRPr="00C36678">
              <w:t>ANNUAL REPORT</w:t>
            </w:r>
          </w:p>
        </w:tc>
      </w:tr>
      <w:tr w:rsidR="00636D3A" w:rsidRPr="00C36678" w:rsidTr="0063618A">
        <w:tc>
          <w:tcPr>
            <w:tcW w:w="11199" w:type="dxa"/>
            <w:shd w:val="clear" w:color="auto" w:fill="003D69"/>
            <w:vAlign w:val="center"/>
          </w:tcPr>
          <w:p w:rsidR="00636D3A" w:rsidRPr="00C36678" w:rsidRDefault="00636D3A" w:rsidP="00DF75DD">
            <w:pPr>
              <w:pStyle w:val="Cover-Year"/>
            </w:pPr>
            <w:r w:rsidRPr="00C36678">
              <w:t>2018</w:t>
            </w:r>
          </w:p>
        </w:tc>
      </w:tr>
      <w:tr w:rsidR="00636D3A" w:rsidRPr="00C36678" w:rsidTr="0063618A">
        <w:tc>
          <w:tcPr>
            <w:tcW w:w="11199" w:type="dxa"/>
            <w:shd w:val="clear" w:color="auto" w:fill="003D69"/>
            <w:vAlign w:val="center"/>
          </w:tcPr>
          <w:p w:rsidR="00636D3A" w:rsidRPr="00C36678" w:rsidRDefault="00636D3A" w:rsidP="00DF75DD">
            <w:pPr>
              <w:pStyle w:val="Cover-QldStateSchRept"/>
            </w:pPr>
            <w:r w:rsidRPr="00C36678">
              <w:t>Queensland State School Reporting</w:t>
            </w:r>
          </w:p>
        </w:tc>
      </w:tr>
      <w:tr w:rsidR="00636D3A" w:rsidRPr="00C36678" w:rsidTr="0063618A">
        <w:tc>
          <w:tcPr>
            <w:tcW w:w="11199" w:type="dxa"/>
            <w:shd w:val="clear" w:color="auto" w:fill="auto"/>
            <w:vAlign w:val="center"/>
          </w:tcPr>
          <w:p w:rsidR="00636D3A" w:rsidRDefault="00636D3A" w:rsidP="00EA09C9">
            <w:pPr>
              <w:pStyle w:val="Cover-Header3"/>
              <w:rPr>
                <w:sz w:val="44"/>
                <w:szCs w:val="44"/>
              </w:rPr>
            </w:pPr>
          </w:p>
          <w:p w:rsidR="00636D3A" w:rsidRDefault="00636D3A" w:rsidP="00EA09C9">
            <w:pPr>
              <w:pStyle w:val="Cover-Header3"/>
              <w:rPr>
                <w:sz w:val="44"/>
                <w:szCs w:val="44"/>
                <w:lang w:eastAsia="en-AU"/>
              </w:rPr>
            </w:pPr>
            <w:r>
              <w:rPr>
                <w:sz w:val="44"/>
                <w:szCs w:val="44"/>
              </w:rPr>
              <w:t xml:space="preserve">Every student succeeding </w:t>
            </w:r>
          </w:p>
          <w:p w:rsidR="00636D3A" w:rsidRDefault="00636D3A" w:rsidP="00EA09C9">
            <w:pPr>
              <w:pStyle w:val="Cover-Header3"/>
              <w:rPr>
                <w:sz w:val="28"/>
                <w:szCs w:val="28"/>
              </w:rPr>
            </w:pPr>
            <w:r>
              <w:rPr>
                <w:sz w:val="28"/>
                <w:szCs w:val="28"/>
              </w:rPr>
              <w:t xml:space="preserve">State Schools Strategy </w:t>
            </w:r>
          </w:p>
          <w:p w:rsidR="00636D3A" w:rsidRPr="00C36678" w:rsidRDefault="00636D3A" w:rsidP="00EA09C9">
            <w:pPr>
              <w:pStyle w:val="Cover-Header4"/>
            </w:pPr>
            <w:r>
              <w:rPr>
                <w:sz w:val="28"/>
                <w:szCs w:val="28"/>
              </w:rPr>
              <w:t>Department of Education</w:t>
            </w:r>
          </w:p>
        </w:tc>
      </w:tr>
    </w:tbl>
    <w:p w:rsidR="00636D3A" w:rsidRPr="00C36678" w:rsidRDefault="00636D3A" w:rsidP="000C3B7B">
      <w:pPr>
        <w:pStyle w:val="Body-Text"/>
      </w:pPr>
    </w:p>
    <w:p w:rsidR="00636D3A" w:rsidRPr="00C36678" w:rsidRDefault="00636D3A" w:rsidP="00556401">
      <w:pPr>
        <w:pStyle w:val="Body-Text"/>
      </w:pPr>
    </w:p>
    <w:p w:rsidR="00636D3A" w:rsidRPr="00C36678" w:rsidRDefault="00636D3A" w:rsidP="00DF75DD">
      <w:pPr>
        <w:sectPr w:rsidR="00636D3A" w:rsidRPr="00C36678" w:rsidSect="00636D3A">
          <w:footerReference w:type="default" r:id="rId9"/>
          <w:pgSz w:w="11906" w:h="16838"/>
          <w:pgMar w:top="397" w:right="397" w:bottom="397" w:left="397" w:header="567" w:footer="567" w:gutter="0"/>
          <w:pgNumType w:start="1"/>
          <w:cols w:space="709"/>
          <w:docGrid w:linePitch="360"/>
        </w:sectPr>
      </w:pPr>
    </w:p>
    <w:tbl>
      <w:tblPr>
        <w:tblW w:w="4911" w:type="pct"/>
        <w:tblInd w:w="80" w:type="dxa"/>
        <w:shd w:val="clear" w:color="auto" w:fill="2B5CAA"/>
        <w:tblLayout w:type="fixed"/>
        <w:tblLook w:val="0000" w:firstRow="0" w:lastRow="0" w:firstColumn="0" w:lastColumn="0" w:noHBand="0" w:noVBand="0"/>
      </w:tblPr>
      <w:tblGrid>
        <w:gridCol w:w="9466"/>
      </w:tblGrid>
      <w:tr w:rsidR="00636D3A" w:rsidRPr="00C36678" w:rsidTr="0063618A">
        <w:tc>
          <w:tcPr>
            <w:tcW w:w="5000" w:type="pct"/>
            <w:shd w:val="clear" w:color="auto" w:fill="003D69"/>
          </w:tcPr>
          <w:p w:rsidR="00636D3A" w:rsidRPr="00C36678" w:rsidRDefault="00636D3A" w:rsidP="0063618A">
            <w:pPr>
              <w:pStyle w:val="Heading1-AR"/>
            </w:pPr>
            <w:r w:rsidRPr="00C36678">
              <w:lastRenderedPageBreak/>
              <w:t>Contact information</w:t>
            </w:r>
          </w:p>
        </w:tc>
      </w:tr>
      <w:tr w:rsidR="00636D3A" w:rsidRPr="00C36678" w:rsidTr="001D52BA">
        <w:tc>
          <w:tcPr>
            <w:tcW w:w="5000" w:type="pct"/>
            <w:shd w:val="clear" w:color="auto" w:fill="DDDDDD"/>
          </w:tcPr>
          <w:p w:rsidR="00636D3A" w:rsidRPr="00C36678" w:rsidRDefault="00636D3A" w:rsidP="0063618A">
            <w:pPr>
              <w:pStyle w:val="Heading12-AR"/>
            </w:pPr>
          </w:p>
        </w:tc>
      </w:tr>
    </w:tbl>
    <w:p w:rsidR="00636D3A" w:rsidRPr="00C36678" w:rsidRDefault="00636D3A" w:rsidP="00D44D24">
      <w:pPr>
        <w:pStyle w:val="Body-Text"/>
      </w:pPr>
    </w:p>
    <w:tbl>
      <w:tblPr>
        <w:tblW w:w="9645" w:type="dxa"/>
        <w:tblInd w:w="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57" w:type="dxa"/>
          <w:left w:w="57" w:type="dxa"/>
          <w:bottom w:w="57" w:type="dxa"/>
          <w:right w:w="57" w:type="dxa"/>
        </w:tblCellMar>
        <w:tblLook w:val="0000" w:firstRow="0" w:lastRow="0" w:firstColumn="0" w:lastColumn="0" w:noHBand="0" w:noVBand="0"/>
      </w:tblPr>
      <w:tblGrid>
        <w:gridCol w:w="2546"/>
        <w:gridCol w:w="7099"/>
      </w:tblGrid>
      <w:tr w:rsidR="00636D3A" w:rsidRPr="00C36678" w:rsidTr="00EC022A">
        <w:trPr>
          <w:cantSplit/>
          <w:trHeight w:val="353"/>
        </w:trPr>
        <w:tc>
          <w:tcPr>
            <w:tcW w:w="1320" w:type="pct"/>
            <w:shd w:val="clear" w:color="auto" w:fill="C1ECFF"/>
            <w:vAlign w:val="center"/>
          </w:tcPr>
          <w:p w:rsidR="00636D3A" w:rsidRPr="00C36678" w:rsidRDefault="00636D3A" w:rsidP="00F224E9">
            <w:pPr>
              <w:pStyle w:val="Body-Table-Heading"/>
            </w:pPr>
            <w:r w:rsidRPr="00C36678">
              <w:t>Postal address</w:t>
            </w:r>
          </w:p>
        </w:tc>
        <w:tc>
          <w:tcPr>
            <w:tcW w:w="3680" w:type="pct"/>
            <w:vAlign w:val="center"/>
          </w:tcPr>
          <w:p w:rsidR="00636D3A" w:rsidRPr="00C36678" w:rsidRDefault="00636D3A" w:rsidP="00797F4A">
            <w:pPr>
              <w:pStyle w:val="Body-Table-Text"/>
              <w:rPr>
                <w:rFonts w:eastAsia="Meiryo"/>
              </w:rPr>
            </w:pPr>
            <w:r w:rsidRPr="00850A89">
              <w:t>MS 1575 Malanda 4885</w:t>
            </w:r>
          </w:p>
        </w:tc>
      </w:tr>
      <w:tr w:rsidR="00636D3A" w:rsidRPr="00C36678" w:rsidTr="00EC022A">
        <w:trPr>
          <w:cantSplit/>
          <w:trHeight w:val="353"/>
        </w:trPr>
        <w:tc>
          <w:tcPr>
            <w:tcW w:w="1320" w:type="pct"/>
            <w:shd w:val="clear" w:color="auto" w:fill="C1ECFF"/>
            <w:vAlign w:val="center"/>
          </w:tcPr>
          <w:p w:rsidR="00636D3A" w:rsidRPr="00C36678" w:rsidRDefault="00636D3A" w:rsidP="00F224E9">
            <w:pPr>
              <w:pStyle w:val="Body-Table-Heading"/>
            </w:pPr>
            <w:r w:rsidRPr="00C36678">
              <w:t>Phone</w:t>
            </w:r>
          </w:p>
        </w:tc>
        <w:tc>
          <w:tcPr>
            <w:tcW w:w="3680" w:type="pct"/>
            <w:vAlign w:val="center"/>
          </w:tcPr>
          <w:p w:rsidR="00636D3A" w:rsidRPr="00C36678" w:rsidRDefault="00636D3A" w:rsidP="00797F4A">
            <w:pPr>
              <w:pStyle w:val="Body-Table-Text"/>
              <w:rPr>
                <w:rFonts w:eastAsia="Meiryo"/>
              </w:rPr>
            </w:pPr>
            <w:r w:rsidRPr="00850A89">
              <w:rPr>
                <w:sz w:val="16"/>
                <w:szCs w:val="16"/>
              </w:rPr>
              <w:t>(07) 4096 8135</w:t>
            </w:r>
          </w:p>
        </w:tc>
      </w:tr>
      <w:tr w:rsidR="00636D3A" w:rsidRPr="00C36678" w:rsidTr="00EC022A">
        <w:trPr>
          <w:cantSplit/>
          <w:trHeight w:val="353"/>
        </w:trPr>
        <w:tc>
          <w:tcPr>
            <w:tcW w:w="1320" w:type="pct"/>
            <w:shd w:val="clear" w:color="auto" w:fill="C1ECFF"/>
            <w:vAlign w:val="center"/>
          </w:tcPr>
          <w:p w:rsidR="00636D3A" w:rsidRPr="00C36678" w:rsidRDefault="00636D3A" w:rsidP="00F224E9">
            <w:pPr>
              <w:pStyle w:val="Body-Table-Heading"/>
            </w:pPr>
            <w:r w:rsidRPr="00C36678">
              <w:t>Fax</w:t>
            </w:r>
          </w:p>
        </w:tc>
        <w:tc>
          <w:tcPr>
            <w:tcW w:w="3680" w:type="pct"/>
            <w:vAlign w:val="center"/>
          </w:tcPr>
          <w:p w:rsidR="00636D3A" w:rsidRPr="00C36678" w:rsidRDefault="00636D3A" w:rsidP="00797F4A">
            <w:pPr>
              <w:pStyle w:val="Body-Table-Text"/>
              <w:rPr>
                <w:color w:val="FF0000"/>
                <w:u w:color="FF0000"/>
              </w:rPr>
            </w:pPr>
            <w:r w:rsidRPr="00850A89">
              <w:rPr>
                <w:sz w:val="16"/>
                <w:szCs w:val="16"/>
              </w:rPr>
              <w:t>(07) 4096 8327</w:t>
            </w:r>
          </w:p>
        </w:tc>
      </w:tr>
      <w:tr w:rsidR="00636D3A" w:rsidRPr="00C36678" w:rsidTr="00EC022A">
        <w:trPr>
          <w:cantSplit/>
          <w:trHeight w:val="353"/>
        </w:trPr>
        <w:tc>
          <w:tcPr>
            <w:tcW w:w="1320" w:type="pct"/>
            <w:shd w:val="clear" w:color="auto" w:fill="C1ECFF"/>
            <w:vAlign w:val="center"/>
          </w:tcPr>
          <w:p w:rsidR="00636D3A" w:rsidRPr="00C36678" w:rsidRDefault="00636D3A" w:rsidP="00F224E9">
            <w:pPr>
              <w:pStyle w:val="Body-Table-Heading"/>
            </w:pPr>
            <w:r w:rsidRPr="00C36678">
              <w:t>Email</w:t>
            </w:r>
          </w:p>
        </w:tc>
        <w:tc>
          <w:tcPr>
            <w:tcW w:w="3680" w:type="pct"/>
            <w:vAlign w:val="center"/>
          </w:tcPr>
          <w:p w:rsidR="00636D3A" w:rsidRPr="00C36678" w:rsidRDefault="00636D3A" w:rsidP="00797F4A">
            <w:pPr>
              <w:pStyle w:val="Body-Table-Text"/>
              <w:rPr>
                <w:color w:val="FF0000"/>
                <w:u w:color="FF0000"/>
              </w:rPr>
            </w:pPr>
            <w:r w:rsidRPr="00850A89">
              <w:rPr>
                <w:sz w:val="16"/>
                <w:szCs w:val="16"/>
              </w:rPr>
              <w:t>principal@butcherscreekss.eq.edu.au</w:t>
            </w:r>
          </w:p>
        </w:tc>
      </w:tr>
      <w:tr w:rsidR="00636D3A" w:rsidRPr="00C36678" w:rsidTr="00EC022A">
        <w:trPr>
          <w:cantSplit/>
          <w:trHeight w:val="353"/>
        </w:trPr>
        <w:tc>
          <w:tcPr>
            <w:tcW w:w="1320" w:type="pct"/>
            <w:shd w:val="clear" w:color="auto" w:fill="C1ECFF"/>
          </w:tcPr>
          <w:p w:rsidR="00636D3A" w:rsidRPr="00C36678" w:rsidRDefault="00636D3A" w:rsidP="00F224E9">
            <w:pPr>
              <w:pStyle w:val="Body-Table-Heading"/>
            </w:pPr>
            <w:r w:rsidRPr="00C36678">
              <w:t>Webpages</w:t>
            </w:r>
          </w:p>
        </w:tc>
        <w:tc>
          <w:tcPr>
            <w:tcW w:w="3680" w:type="pct"/>
            <w:vAlign w:val="center"/>
          </w:tcPr>
          <w:p w:rsidR="00636D3A" w:rsidRPr="00C36678" w:rsidRDefault="00636D3A" w:rsidP="00797F4A">
            <w:pPr>
              <w:pStyle w:val="Body-Table-Text"/>
              <w:rPr>
                <w:rFonts w:eastAsia="Meiryo"/>
              </w:rPr>
            </w:pPr>
            <w:r w:rsidRPr="00C36678">
              <w:rPr>
                <w:rFonts w:eastAsia="Meiryo"/>
              </w:rPr>
              <w:t>Additional information about Queensland state schools is located on:</w:t>
            </w:r>
          </w:p>
          <w:p w:rsidR="00636D3A" w:rsidRPr="00C36678" w:rsidRDefault="00636D3A" w:rsidP="00797F4A">
            <w:pPr>
              <w:pStyle w:val="Body-Table-Bullet"/>
              <w:rPr>
                <w:rFonts w:eastAsia="Meiryo"/>
              </w:rPr>
            </w:pPr>
            <w:r w:rsidRPr="00C36678">
              <w:rPr>
                <w:rFonts w:eastAsia="Meiryo"/>
              </w:rPr>
              <w:t xml:space="preserve">the </w:t>
            </w:r>
            <w:hyperlink r:id="rId10" w:history="1">
              <w:r w:rsidRPr="00C36678">
                <w:rPr>
                  <w:rStyle w:val="Hyperlink"/>
                  <w:rFonts w:eastAsia="Meiryo"/>
                  <w:i/>
                  <w:sz w:val="18"/>
                </w:rPr>
                <w:t xml:space="preserve">My </w:t>
              </w:r>
              <w:r w:rsidRPr="00C36678">
                <w:rPr>
                  <w:rStyle w:val="Hyperlink"/>
                  <w:rFonts w:eastAsia="SimSun"/>
                  <w:i/>
                  <w:sz w:val="18"/>
                </w:rPr>
                <w:t>School</w:t>
              </w:r>
            </w:hyperlink>
            <w:r w:rsidRPr="00C36678">
              <w:rPr>
                <w:rFonts w:eastAsia="Meiryo"/>
              </w:rPr>
              <w:t xml:space="preserve"> website</w:t>
            </w:r>
          </w:p>
          <w:p w:rsidR="00636D3A" w:rsidRPr="00C36678" w:rsidRDefault="00636D3A" w:rsidP="00797F4A">
            <w:pPr>
              <w:pStyle w:val="Body-Table-Bullet"/>
              <w:rPr>
                <w:rFonts w:eastAsia="Meiryo"/>
              </w:rPr>
            </w:pPr>
            <w:r w:rsidRPr="00C36678">
              <w:rPr>
                <w:rFonts w:eastAsia="Meiryo"/>
              </w:rPr>
              <w:t xml:space="preserve">the </w:t>
            </w:r>
            <w:hyperlink r:id="rId11" w:history="1">
              <w:r w:rsidRPr="00C36678">
                <w:rPr>
                  <w:rStyle w:val="Hyperlink"/>
                  <w:rFonts w:eastAsia="Meiryo"/>
                  <w:sz w:val="18"/>
                </w:rPr>
                <w:t>Queensland Government data</w:t>
              </w:r>
            </w:hyperlink>
            <w:r w:rsidRPr="00C36678">
              <w:rPr>
                <w:rFonts w:eastAsia="Meiryo"/>
              </w:rPr>
              <w:t xml:space="preserve"> website</w:t>
            </w:r>
          </w:p>
          <w:p w:rsidR="00636D3A" w:rsidRPr="00C36678" w:rsidRDefault="00636D3A" w:rsidP="00797F4A">
            <w:pPr>
              <w:pStyle w:val="Body-Table-Bullet"/>
              <w:rPr>
                <w:rFonts w:eastAsia="Meiryo"/>
              </w:rPr>
            </w:pPr>
            <w:r w:rsidRPr="00C36678">
              <w:rPr>
                <w:rFonts w:eastAsia="Meiryo"/>
              </w:rPr>
              <w:t xml:space="preserve">the Queensland Government </w:t>
            </w:r>
            <w:hyperlink r:id="rId12" w:history="1">
              <w:r w:rsidRPr="00C36678">
                <w:rPr>
                  <w:rStyle w:val="Hyperlink"/>
                  <w:rFonts w:eastAsia="Meiryo"/>
                  <w:sz w:val="18"/>
                </w:rPr>
                <w:t>schools directory</w:t>
              </w:r>
            </w:hyperlink>
            <w:r w:rsidRPr="00C36678">
              <w:rPr>
                <w:rFonts w:eastAsia="Meiryo"/>
              </w:rPr>
              <w:t xml:space="preserve"> website.</w:t>
            </w:r>
          </w:p>
        </w:tc>
      </w:tr>
      <w:tr w:rsidR="00636D3A" w:rsidRPr="00C36678" w:rsidTr="00EC022A">
        <w:trPr>
          <w:cantSplit/>
          <w:trHeight w:val="353"/>
        </w:trPr>
        <w:tc>
          <w:tcPr>
            <w:tcW w:w="1320" w:type="pct"/>
            <w:shd w:val="clear" w:color="auto" w:fill="C1ECFF"/>
          </w:tcPr>
          <w:p w:rsidR="00636D3A" w:rsidRPr="00C36678" w:rsidRDefault="00636D3A" w:rsidP="00F224E9">
            <w:pPr>
              <w:pStyle w:val="Body-Table-Heading"/>
            </w:pPr>
            <w:r w:rsidRPr="00C36678">
              <w:t>Contact person</w:t>
            </w:r>
          </w:p>
        </w:tc>
        <w:tc>
          <w:tcPr>
            <w:tcW w:w="3680" w:type="pct"/>
            <w:vAlign w:val="center"/>
          </w:tcPr>
          <w:p w:rsidR="00636D3A" w:rsidRPr="007A4D61" w:rsidRDefault="007A4D61" w:rsidP="0063618A">
            <w:pPr>
              <w:pStyle w:val="Body-Table-Text"/>
              <w:rPr>
                <w:rFonts w:eastAsia="Meiryo"/>
                <w:color w:val="auto"/>
              </w:rPr>
            </w:pPr>
            <w:r w:rsidRPr="007A4D61">
              <w:rPr>
                <w:color w:val="auto"/>
                <w:u w:color="FF0000"/>
              </w:rPr>
              <w:t>Principal – Paula Shirley</w:t>
            </w:r>
          </w:p>
        </w:tc>
      </w:tr>
    </w:tbl>
    <w:p w:rsidR="00636D3A" w:rsidRDefault="00636D3A" w:rsidP="00E60834">
      <w:pPr>
        <w:pStyle w:val="Body-Text"/>
      </w:pPr>
    </w:p>
    <w:tbl>
      <w:tblPr>
        <w:tblW w:w="4897" w:type="pct"/>
        <w:tblInd w:w="108" w:type="dxa"/>
        <w:shd w:val="clear" w:color="auto" w:fill="2B5CAA"/>
        <w:tblLayout w:type="fixed"/>
        <w:tblLook w:val="0000" w:firstRow="0" w:lastRow="0" w:firstColumn="0" w:lastColumn="0" w:noHBand="0" w:noVBand="0"/>
      </w:tblPr>
      <w:tblGrid>
        <w:gridCol w:w="9439"/>
      </w:tblGrid>
      <w:tr w:rsidR="00636D3A" w:rsidRPr="00C36678" w:rsidTr="00EC022A">
        <w:tc>
          <w:tcPr>
            <w:tcW w:w="5000" w:type="pct"/>
            <w:shd w:val="clear" w:color="auto" w:fill="003D69"/>
          </w:tcPr>
          <w:p w:rsidR="00636D3A" w:rsidRPr="00C36678" w:rsidRDefault="00636D3A" w:rsidP="008A3DA7">
            <w:pPr>
              <w:pStyle w:val="Heading1NewPage-AR"/>
            </w:pPr>
            <w:r w:rsidRPr="00C36678">
              <w:lastRenderedPageBreak/>
              <w:t>From the Principal</w:t>
            </w:r>
          </w:p>
        </w:tc>
      </w:tr>
      <w:tr w:rsidR="00636D3A" w:rsidRPr="00C36678" w:rsidTr="00EC022A">
        <w:tc>
          <w:tcPr>
            <w:tcW w:w="5000" w:type="pct"/>
            <w:shd w:val="clear" w:color="auto" w:fill="DDDDDD"/>
          </w:tcPr>
          <w:p w:rsidR="00636D3A" w:rsidRPr="00C36678" w:rsidRDefault="00636D3A" w:rsidP="0063618A">
            <w:pPr>
              <w:pStyle w:val="Heading12-AR"/>
            </w:pPr>
          </w:p>
        </w:tc>
      </w:tr>
    </w:tbl>
    <w:p w:rsidR="00636D3A" w:rsidRPr="00C36678" w:rsidRDefault="00636D3A" w:rsidP="00354AA9">
      <w:pPr>
        <w:pStyle w:val="Body-Text"/>
      </w:pPr>
    </w:p>
    <w:p w:rsidR="00636D3A" w:rsidRPr="00C36678" w:rsidRDefault="00636D3A" w:rsidP="00AE6C76">
      <w:pPr>
        <w:pStyle w:val="Body-Text-Smallspace"/>
      </w:pPr>
    </w:p>
    <w:p w:rsidR="00636D3A" w:rsidRPr="00C36678" w:rsidRDefault="00636D3A" w:rsidP="005B2C67">
      <w:pPr>
        <w:pStyle w:val="Heading3-AR"/>
      </w:pPr>
      <w:r w:rsidRPr="00C36678">
        <w:t>School overview</w:t>
      </w:r>
    </w:p>
    <w:p w:rsidR="007A4D61" w:rsidRPr="0098794D" w:rsidRDefault="007A4D61" w:rsidP="007A4D61">
      <w:pPr>
        <w:autoSpaceDE w:val="0"/>
        <w:autoSpaceDN w:val="0"/>
        <w:adjustRightInd w:val="0"/>
        <w:spacing w:after="0"/>
        <w:rPr>
          <w:rFonts w:eastAsia="SimSun"/>
          <w:bCs w:val="0"/>
          <w:color w:val="000000"/>
          <w:sz w:val="18"/>
          <w:szCs w:val="18"/>
          <w:lang w:eastAsia="zh-TW"/>
        </w:rPr>
      </w:pPr>
      <w:r w:rsidRPr="0098794D">
        <w:rPr>
          <w:rFonts w:eastAsia="SimSun"/>
          <w:bCs w:val="0"/>
          <w:color w:val="000000"/>
          <w:sz w:val="18"/>
          <w:szCs w:val="18"/>
          <w:lang w:eastAsia="zh-TW"/>
        </w:rPr>
        <w:t xml:space="preserve">Butchers Creek State School is a small, rural school situated 13 kilometres from Malanda on the Atherton Tablelands and was established in 1913. Butchers Creek State School is committed to continuous improvement and strives to provide high quality learning and teaching programs delivered in a supportive environment.  The school site is located on two hectares of land on the eastern edge of the Great Dividing Range, overlooking the Atherton Tablelands. Its geographic location places it in an extremely high rainfall zone, a factor that has major impacts on everyday school life. The school services a district that is primarily a dairying and beef fattening area but the composition of the community has altered quite significantly in recent years. Many rural holdings have been purchased by families whose primary source of income is other than from farming. </w:t>
      </w:r>
    </w:p>
    <w:p w:rsidR="007A4D61" w:rsidRPr="0098794D" w:rsidRDefault="007A4D61" w:rsidP="007A4D61">
      <w:pPr>
        <w:autoSpaceDE w:val="0"/>
        <w:autoSpaceDN w:val="0"/>
        <w:adjustRightInd w:val="0"/>
        <w:spacing w:after="0"/>
        <w:rPr>
          <w:rFonts w:eastAsia="SimSun"/>
          <w:bCs w:val="0"/>
          <w:color w:val="000000"/>
          <w:sz w:val="18"/>
          <w:szCs w:val="18"/>
          <w:lang w:eastAsia="zh-TW"/>
        </w:rPr>
      </w:pPr>
      <w:r w:rsidRPr="0098794D">
        <w:rPr>
          <w:rFonts w:eastAsia="SimSun"/>
          <w:bCs w:val="0"/>
          <w:color w:val="000000"/>
          <w:sz w:val="18"/>
          <w:szCs w:val="18"/>
          <w:lang w:eastAsia="zh-TW"/>
        </w:rPr>
        <w:t xml:space="preserve">Our school proudly celebrated its centenary in 2013 and brought together staff, students, parents and members of the community both present and past. Our school motto is </w:t>
      </w:r>
      <w:r w:rsidRPr="0098794D">
        <w:rPr>
          <w:rFonts w:eastAsia="SimSun"/>
          <w:bCs w:val="0"/>
          <w:i/>
          <w:iCs/>
          <w:color w:val="000000"/>
          <w:sz w:val="18"/>
          <w:szCs w:val="18"/>
          <w:lang w:eastAsia="zh-TW"/>
        </w:rPr>
        <w:t xml:space="preserve">Strive as </w:t>
      </w:r>
      <w:proofErr w:type="gramStart"/>
      <w:r w:rsidRPr="0098794D">
        <w:rPr>
          <w:rFonts w:eastAsia="SimSun"/>
          <w:bCs w:val="0"/>
          <w:i/>
          <w:iCs/>
          <w:color w:val="000000"/>
          <w:sz w:val="18"/>
          <w:szCs w:val="18"/>
          <w:lang w:eastAsia="zh-TW"/>
        </w:rPr>
        <w:t>One</w:t>
      </w:r>
      <w:proofErr w:type="gramEnd"/>
      <w:r w:rsidRPr="0098794D">
        <w:rPr>
          <w:rFonts w:eastAsia="SimSun"/>
          <w:bCs w:val="0"/>
          <w:i/>
          <w:iCs/>
          <w:color w:val="000000"/>
          <w:sz w:val="18"/>
          <w:szCs w:val="18"/>
          <w:lang w:eastAsia="zh-TW"/>
        </w:rPr>
        <w:t xml:space="preserve"> </w:t>
      </w:r>
      <w:r w:rsidRPr="0098794D">
        <w:rPr>
          <w:rFonts w:eastAsia="SimSun"/>
          <w:bCs w:val="0"/>
          <w:color w:val="000000"/>
          <w:sz w:val="18"/>
          <w:szCs w:val="18"/>
          <w:lang w:eastAsia="zh-TW"/>
        </w:rPr>
        <w:t xml:space="preserve">and this provides staff, children and parents with many opportunities to contribute to our school community. </w:t>
      </w:r>
    </w:p>
    <w:p w:rsidR="007A4D61" w:rsidRPr="0098794D" w:rsidRDefault="007A4D61" w:rsidP="007A4D61">
      <w:pPr>
        <w:autoSpaceDE w:val="0"/>
        <w:autoSpaceDN w:val="0"/>
        <w:adjustRightInd w:val="0"/>
        <w:spacing w:after="0"/>
        <w:rPr>
          <w:rFonts w:eastAsia="SimSun"/>
          <w:bCs w:val="0"/>
          <w:color w:val="000000"/>
          <w:sz w:val="18"/>
          <w:szCs w:val="18"/>
          <w:lang w:eastAsia="zh-TW"/>
        </w:rPr>
      </w:pPr>
      <w:r w:rsidRPr="0098794D">
        <w:rPr>
          <w:rFonts w:eastAsia="SimSun"/>
          <w:bCs w:val="0"/>
          <w:color w:val="000000"/>
          <w:sz w:val="18"/>
          <w:szCs w:val="18"/>
          <w:lang w:eastAsia="zh-TW"/>
        </w:rPr>
        <w:t xml:space="preserve">The involvement of parents in the life of our school is a vital ingredient in our success. Our staff is a very experienced, cohesive team that cares for our children and for each other. Students have the opportunity to contribute through the student council and many leadership positions. </w:t>
      </w:r>
    </w:p>
    <w:p w:rsidR="00636D3A" w:rsidRPr="0098794D" w:rsidRDefault="007A4D61" w:rsidP="007A4D61">
      <w:pPr>
        <w:pStyle w:val="Body-Instructions-Text"/>
        <w:rPr>
          <w:sz w:val="18"/>
          <w:szCs w:val="18"/>
        </w:rPr>
      </w:pPr>
      <w:r w:rsidRPr="0098794D">
        <w:rPr>
          <w:color w:val="000000"/>
          <w:sz w:val="18"/>
          <w:szCs w:val="18"/>
          <w:lang w:eastAsia="zh-TW"/>
        </w:rPr>
        <w:t xml:space="preserve">This School Annual Report provides a concise picture of Butchers Creek State School in terms of the school and staff profile, curriculum offerings and social climate. The report also includes a snapshot of student performance through a summary of NAPLAN and an overview of school community satisfaction using data from school opinion surveys. </w:t>
      </w:r>
    </w:p>
    <w:p w:rsidR="00636D3A" w:rsidRPr="00C36678" w:rsidRDefault="00636D3A" w:rsidP="003F26A8">
      <w:pPr>
        <w:pStyle w:val="Body-Text"/>
      </w:pPr>
    </w:p>
    <w:p w:rsidR="00636D3A" w:rsidRPr="00C36678" w:rsidRDefault="00636D3A" w:rsidP="00AE6C76">
      <w:pPr>
        <w:pStyle w:val="Body-Text-Smallspace"/>
      </w:pPr>
    </w:p>
    <w:p w:rsidR="00636D3A" w:rsidRPr="00C36678" w:rsidRDefault="00636D3A" w:rsidP="003F26A8">
      <w:pPr>
        <w:pStyle w:val="Heading3-AR"/>
      </w:pPr>
      <w:r w:rsidRPr="00C36678">
        <w:t>School progress towards its goals in 2018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234"/>
        <w:gridCol w:w="3199"/>
      </w:tblGrid>
      <w:tr w:rsidR="007A4D61" w:rsidTr="00481C16">
        <w:tc>
          <w:tcPr>
            <w:tcW w:w="3284" w:type="dxa"/>
            <w:shd w:val="clear" w:color="auto" w:fill="auto"/>
          </w:tcPr>
          <w:p w:rsidR="007A4D61" w:rsidRPr="0098794D" w:rsidRDefault="007A4D61" w:rsidP="00481C16">
            <w:pPr>
              <w:pStyle w:val="Body-Text"/>
              <w:spacing w:before="60"/>
              <w:jc w:val="center"/>
              <w:rPr>
                <w:b/>
                <w:sz w:val="18"/>
                <w:szCs w:val="18"/>
                <w:u w:val="single"/>
              </w:rPr>
            </w:pPr>
            <w:r w:rsidRPr="0098794D">
              <w:rPr>
                <w:b/>
                <w:sz w:val="18"/>
                <w:szCs w:val="18"/>
                <w:u w:val="single"/>
              </w:rPr>
              <w:t>Focus Area</w:t>
            </w:r>
          </w:p>
        </w:tc>
        <w:tc>
          <w:tcPr>
            <w:tcW w:w="3285" w:type="dxa"/>
            <w:shd w:val="clear" w:color="auto" w:fill="auto"/>
          </w:tcPr>
          <w:p w:rsidR="007A4D61" w:rsidRPr="0098794D" w:rsidRDefault="007A4D61" w:rsidP="00481C16">
            <w:pPr>
              <w:pStyle w:val="Body-Text"/>
              <w:spacing w:before="60"/>
              <w:jc w:val="center"/>
              <w:rPr>
                <w:b/>
                <w:sz w:val="18"/>
                <w:szCs w:val="18"/>
                <w:u w:val="single"/>
              </w:rPr>
            </w:pPr>
            <w:r w:rsidRPr="0098794D">
              <w:rPr>
                <w:b/>
                <w:sz w:val="18"/>
                <w:szCs w:val="18"/>
                <w:u w:val="single"/>
              </w:rPr>
              <w:t>Strategies</w:t>
            </w:r>
          </w:p>
        </w:tc>
        <w:tc>
          <w:tcPr>
            <w:tcW w:w="3285" w:type="dxa"/>
            <w:shd w:val="clear" w:color="auto" w:fill="auto"/>
          </w:tcPr>
          <w:p w:rsidR="007A4D61" w:rsidRPr="0098794D" w:rsidRDefault="007A4D61" w:rsidP="00481C16">
            <w:pPr>
              <w:pStyle w:val="Body-Text"/>
              <w:spacing w:before="60"/>
              <w:jc w:val="center"/>
              <w:rPr>
                <w:b/>
                <w:sz w:val="18"/>
                <w:szCs w:val="18"/>
                <w:u w:val="single"/>
              </w:rPr>
            </w:pPr>
            <w:r w:rsidRPr="0098794D">
              <w:rPr>
                <w:b/>
                <w:sz w:val="18"/>
                <w:szCs w:val="18"/>
                <w:u w:val="single"/>
              </w:rPr>
              <w:t>Outcomes</w:t>
            </w:r>
          </w:p>
        </w:tc>
      </w:tr>
      <w:tr w:rsidR="007A4D61" w:rsidTr="00481C16">
        <w:tc>
          <w:tcPr>
            <w:tcW w:w="3284" w:type="dxa"/>
            <w:shd w:val="clear" w:color="auto" w:fill="auto"/>
          </w:tcPr>
          <w:p w:rsidR="007A4D61" w:rsidRPr="0098794D" w:rsidRDefault="007A4D61" w:rsidP="00481C16">
            <w:pPr>
              <w:pStyle w:val="Default"/>
              <w:spacing w:before="60" w:after="60"/>
              <w:rPr>
                <w:b/>
                <w:sz w:val="18"/>
                <w:szCs w:val="18"/>
              </w:rPr>
            </w:pPr>
            <w:r w:rsidRPr="0098794D">
              <w:rPr>
                <w:b/>
                <w:sz w:val="18"/>
                <w:szCs w:val="18"/>
              </w:rPr>
              <w:t xml:space="preserve">Explicit Teaching </w:t>
            </w:r>
          </w:p>
          <w:p w:rsidR="007A4D61" w:rsidRPr="0098794D" w:rsidRDefault="007A4D61" w:rsidP="00481C16">
            <w:pPr>
              <w:pStyle w:val="Body-Text"/>
              <w:spacing w:before="60"/>
              <w:rPr>
                <w:sz w:val="18"/>
                <w:szCs w:val="18"/>
              </w:rPr>
            </w:pPr>
          </w:p>
        </w:tc>
        <w:tc>
          <w:tcPr>
            <w:tcW w:w="3285" w:type="dxa"/>
            <w:shd w:val="clear" w:color="auto" w:fill="auto"/>
          </w:tcPr>
          <w:p w:rsidR="007A4D61" w:rsidRPr="0098794D" w:rsidRDefault="007A4D61" w:rsidP="00481C16">
            <w:pPr>
              <w:pStyle w:val="Default"/>
              <w:numPr>
                <w:ilvl w:val="0"/>
                <w:numId w:val="15"/>
              </w:numPr>
              <w:spacing w:before="60" w:after="60"/>
              <w:rPr>
                <w:sz w:val="18"/>
                <w:szCs w:val="18"/>
              </w:rPr>
            </w:pPr>
            <w:r w:rsidRPr="0098794D">
              <w:rPr>
                <w:sz w:val="18"/>
                <w:szCs w:val="18"/>
              </w:rPr>
              <w:t xml:space="preserve">Implement the Explicit Improvement Agenda in writing. </w:t>
            </w:r>
          </w:p>
          <w:p w:rsidR="007A4D61" w:rsidRPr="0098794D" w:rsidRDefault="007A4D61" w:rsidP="00481C16">
            <w:pPr>
              <w:pStyle w:val="Default"/>
              <w:numPr>
                <w:ilvl w:val="0"/>
                <w:numId w:val="15"/>
              </w:numPr>
              <w:spacing w:before="60" w:after="60"/>
              <w:rPr>
                <w:sz w:val="18"/>
                <w:szCs w:val="18"/>
              </w:rPr>
            </w:pPr>
            <w:r w:rsidRPr="0098794D">
              <w:rPr>
                <w:sz w:val="18"/>
                <w:szCs w:val="18"/>
              </w:rPr>
              <w:t xml:space="preserve">Confidence in analysis of student work and growth based on Literacy Continuum </w:t>
            </w:r>
          </w:p>
          <w:p w:rsidR="007A4D61" w:rsidRPr="0098794D" w:rsidRDefault="007A4D61" w:rsidP="00481C16">
            <w:pPr>
              <w:pStyle w:val="Default"/>
              <w:numPr>
                <w:ilvl w:val="0"/>
                <w:numId w:val="15"/>
              </w:numPr>
              <w:spacing w:before="60" w:after="60"/>
              <w:rPr>
                <w:sz w:val="18"/>
                <w:szCs w:val="18"/>
              </w:rPr>
            </w:pPr>
            <w:r w:rsidRPr="0098794D">
              <w:rPr>
                <w:sz w:val="18"/>
                <w:szCs w:val="18"/>
              </w:rPr>
              <w:t xml:space="preserve">Formulation of goals and implementation of writing activities to support student growth </w:t>
            </w:r>
          </w:p>
          <w:p w:rsidR="007A4D61" w:rsidRPr="0098794D" w:rsidRDefault="007A4D61" w:rsidP="00481C16">
            <w:pPr>
              <w:pStyle w:val="Default"/>
              <w:numPr>
                <w:ilvl w:val="0"/>
                <w:numId w:val="15"/>
              </w:numPr>
              <w:spacing w:before="60" w:after="60"/>
              <w:rPr>
                <w:sz w:val="18"/>
                <w:szCs w:val="18"/>
              </w:rPr>
            </w:pPr>
            <w:r w:rsidRPr="0098794D">
              <w:rPr>
                <w:sz w:val="18"/>
                <w:szCs w:val="18"/>
              </w:rPr>
              <w:t xml:space="preserve">Communication to staff, parents, students </w:t>
            </w:r>
          </w:p>
          <w:p w:rsidR="007A4D61" w:rsidRPr="0098794D" w:rsidRDefault="007A4D61" w:rsidP="00481C16">
            <w:pPr>
              <w:pStyle w:val="Default"/>
              <w:numPr>
                <w:ilvl w:val="0"/>
                <w:numId w:val="15"/>
              </w:numPr>
              <w:spacing w:before="60" w:after="60"/>
              <w:rPr>
                <w:sz w:val="18"/>
                <w:szCs w:val="18"/>
              </w:rPr>
            </w:pPr>
            <w:r w:rsidRPr="0098794D">
              <w:rPr>
                <w:sz w:val="18"/>
                <w:szCs w:val="18"/>
              </w:rPr>
              <w:t xml:space="preserve">Provide Professional Development </w:t>
            </w:r>
          </w:p>
          <w:p w:rsidR="007A4D61" w:rsidRPr="0098794D" w:rsidRDefault="007A4D61" w:rsidP="00481C16">
            <w:pPr>
              <w:pStyle w:val="Default"/>
              <w:numPr>
                <w:ilvl w:val="0"/>
                <w:numId w:val="15"/>
              </w:numPr>
              <w:spacing w:before="60" w:after="60"/>
              <w:rPr>
                <w:sz w:val="18"/>
                <w:szCs w:val="18"/>
              </w:rPr>
            </w:pPr>
            <w:r w:rsidRPr="0098794D">
              <w:rPr>
                <w:sz w:val="18"/>
                <w:szCs w:val="18"/>
              </w:rPr>
              <w:t xml:space="preserve">Data meetings </w:t>
            </w:r>
          </w:p>
          <w:p w:rsidR="007A4D61" w:rsidRPr="0098794D" w:rsidRDefault="007A4D61" w:rsidP="00481C16">
            <w:pPr>
              <w:pStyle w:val="Default"/>
              <w:numPr>
                <w:ilvl w:val="0"/>
                <w:numId w:val="15"/>
              </w:numPr>
              <w:spacing w:before="60" w:after="60"/>
              <w:rPr>
                <w:sz w:val="18"/>
                <w:szCs w:val="18"/>
              </w:rPr>
            </w:pPr>
            <w:r w:rsidRPr="0098794D">
              <w:rPr>
                <w:sz w:val="18"/>
                <w:szCs w:val="18"/>
              </w:rPr>
              <w:t xml:space="preserve">Effective Writing Instruction Readers Bookclub for staff </w:t>
            </w:r>
          </w:p>
          <w:p w:rsidR="007A4D61" w:rsidRPr="0098794D" w:rsidRDefault="007A4D61" w:rsidP="00481C16">
            <w:pPr>
              <w:pStyle w:val="Default"/>
              <w:numPr>
                <w:ilvl w:val="0"/>
                <w:numId w:val="15"/>
              </w:numPr>
              <w:spacing w:before="60" w:after="60"/>
              <w:rPr>
                <w:sz w:val="18"/>
                <w:szCs w:val="18"/>
              </w:rPr>
            </w:pPr>
            <w:r w:rsidRPr="0098794D">
              <w:rPr>
                <w:sz w:val="18"/>
                <w:szCs w:val="18"/>
              </w:rPr>
              <w:t xml:space="preserve">Engage with others focusing upon writing as their explicit improvement agenda </w:t>
            </w:r>
          </w:p>
          <w:p w:rsidR="007A4D61" w:rsidRPr="0098794D" w:rsidRDefault="007A4D61" w:rsidP="00481C16">
            <w:pPr>
              <w:pStyle w:val="Default"/>
              <w:numPr>
                <w:ilvl w:val="0"/>
                <w:numId w:val="15"/>
              </w:numPr>
              <w:spacing w:before="60" w:after="60"/>
              <w:rPr>
                <w:sz w:val="18"/>
                <w:szCs w:val="18"/>
              </w:rPr>
            </w:pPr>
            <w:r w:rsidRPr="0098794D">
              <w:rPr>
                <w:sz w:val="18"/>
                <w:szCs w:val="18"/>
              </w:rPr>
              <w:t xml:space="preserve">Provide coaching, modelling and feedback </w:t>
            </w:r>
          </w:p>
          <w:p w:rsidR="007A4D61" w:rsidRPr="0098794D" w:rsidRDefault="007A4D61" w:rsidP="00481C16">
            <w:pPr>
              <w:pStyle w:val="Body-Text"/>
              <w:spacing w:before="60"/>
              <w:rPr>
                <w:sz w:val="18"/>
                <w:szCs w:val="18"/>
              </w:rPr>
            </w:pPr>
          </w:p>
        </w:tc>
        <w:tc>
          <w:tcPr>
            <w:tcW w:w="3285" w:type="dxa"/>
            <w:shd w:val="clear" w:color="auto" w:fill="auto"/>
          </w:tcPr>
          <w:p w:rsidR="007A4D61" w:rsidRPr="0098794D" w:rsidRDefault="00C628E0" w:rsidP="00481C16">
            <w:pPr>
              <w:pStyle w:val="Default"/>
              <w:spacing w:before="60" w:after="60"/>
              <w:rPr>
                <w:sz w:val="18"/>
                <w:szCs w:val="18"/>
              </w:rPr>
            </w:pPr>
            <w:r w:rsidRPr="0098794D">
              <w:rPr>
                <w:sz w:val="18"/>
                <w:szCs w:val="18"/>
              </w:rPr>
              <w:t>Staff attended professional development on the</w:t>
            </w:r>
            <w:r w:rsidR="007A4D61" w:rsidRPr="0098794D">
              <w:rPr>
                <w:sz w:val="18"/>
                <w:szCs w:val="18"/>
              </w:rPr>
              <w:t xml:space="preserve"> Early Start and Literacy </w:t>
            </w:r>
            <w:r w:rsidRPr="0098794D">
              <w:rPr>
                <w:sz w:val="18"/>
                <w:szCs w:val="18"/>
              </w:rPr>
              <w:t>Continuum</w:t>
            </w:r>
          </w:p>
          <w:p w:rsidR="007A4D61" w:rsidRPr="0098794D" w:rsidRDefault="007A4D61" w:rsidP="00481C16">
            <w:pPr>
              <w:pStyle w:val="Default"/>
              <w:spacing w:before="60" w:after="60"/>
              <w:rPr>
                <w:sz w:val="18"/>
                <w:szCs w:val="18"/>
              </w:rPr>
            </w:pPr>
            <w:r w:rsidRPr="0098794D">
              <w:rPr>
                <w:sz w:val="18"/>
                <w:szCs w:val="18"/>
              </w:rPr>
              <w:t xml:space="preserve">Data Meetings </w:t>
            </w:r>
            <w:r w:rsidR="00C628E0" w:rsidRPr="0098794D">
              <w:rPr>
                <w:sz w:val="18"/>
                <w:szCs w:val="18"/>
              </w:rPr>
              <w:t>focusing upon plotting students’ progress on the Literacy Continuum occurred each 5 weeks.</w:t>
            </w:r>
            <w:r w:rsidRPr="0098794D">
              <w:rPr>
                <w:sz w:val="18"/>
                <w:szCs w:val="18"/>
              </w:rPr>
              <w:t xml:space="preserve"> </w:t>
            </w:r>
          </w:p>
          <w:p w:rsidR="00C628E0" w:rsidRPr="0098794D" w:rsidRDefault="00C628E0" w:rsidP="00481C16">
            <w:pPr>
              <w:pStyle w:val="Default"/>
              <w:spacing w:before="60" w:after="60"/>
              <w:rPr>
                <w:sz w:val="18"/>
                <w:szCs w:val="18"/>
              </w:rPr>
            </w:pPr>
            <w:r w:rsidRPr="0098794D">
              <w:rPr>
                <w:sz w:val="18"/>
                <w:szCs w:val="18"/>
              </w:rPr>
              <w:t>Students writing goals were formulated as a result of these data meetings.</w:t>
            </w:r>
          </w:p>
          <w:p w:rsidR="00C628E0" w:rsidRPr="0098794D" w:rsidRDefault="00C628E0" w:rsidP="00481C16">
            <w:pPr>
              <w:pStyle w:val="Default"/>
              <w:spacing w:before="60" w:after="60"/>
              <w:rPr>
                <w:sz w:val="18"/>
                <w:szCs w:val="18"/>
              </w:rPr>
            </w:pPr>
            <w:r w:rsidRPr="0098794D">
              <w:rPr>
                <w:sz w:val="18"/>
                <w:szCs w:val="18"/>
              </w:rPr>
              <w:t>Goals were communicated to parents in the communication books.</w:t>
            </w:r>
          </w:p>
          <w:p w:rsidR="00C628E0" w:rsidRPr="0098794D" w:rsidRDefault="00C628E0" w:rsidP="00481C16">
            <w:pPr>
              <w:pStyle w:val="Default"/>
              <w:spacing w:before="60" w:after="60"/>
              <w:rPr>
                <w:sz w:val="18"/>
                <w:szCs w:val="18"/>
              </w:rPr>
            </w:pPr>
            <w:r w:rsidRPr="0098794D">
              <w:rPr>
                <w:sz w:val="18"/>
                <w:szCs w:val="18"/>
              </w:rPr>
              <w:t xml:space="preserve">Goal were communicated to students and reminders were placed on their desks.  </w:t>
            </w:r>
          </w:p>
          <w:p w:rsidR="004C0563" w:rsidRPr="0098794D" w:rsidRDefault="004C0563" w:rsidP="00481C16">
            <w:pPr>
              <w:pStyle w:val="Default"/>
              <w:spacing w:before="60" w:after="60"/>
              <w:rPr>
                <w:sz w:val="18"/>
                <w:szCs w:val="18"/>
              </w:rPr>
            </w:pPr>
            <w:r w:rsidRPr="0098794D">
              <w:rPr>
                <w:sz w:val="18"/>
                <w:szCs w:val="18"/>
              </w:rPr>
              <w:t>Readers Bookclub on the ‘Effective Writing Instruction’ Text was implemented and continued.</w:t>
            </w:r>
          </w:p>
          <w:p w:rsidR="007A4D61" w:rsidRPr="0098794D" w:rsidRDefault="007A4D61" w:rsidP="00481C16">
            <w:pPr>
              <w:pStyle w:val="Body-Text"/>
              <w:spacing w:before="60"/>
              <w:rPr>
                <w:sz w:val="18"/>
                <w:szCs w:val="18"/>
              </w:rPr>
            </w:pPr>
            <w:r w:rsidRPr="0098794D">
              <w:rPr>
                <w:sz w:val="18"/>
                <w:szCs w:val="18"/>
              </w:rPr>
              <w:t xml:space="preserve"> </w:t>
            </w:r>
          </w:p>
        </w:tc>
      </w:tr>
      <w:tr w:rsidR="007A4D61" w:rsidTr="00481C16">
        <w:tc>
          <w:tcPr>
            <w:tcW w:w="3284" w:type="dxa"/>
            <w:shd w:val="clear" w:color="auto" w:fill="auto"/>
          </w:tcPr>
          <w:p w:rsidR="00C628E0" w:rsidRPr="0098794D" w:rsidRDefault="00C628E0" w:rsidP="00481C16">
            <w:pPr>
              <w:pStyle w:val="Default"/>
              <w:spacing w:before="60" w:after="60"/>
              <w:rPr>
                <w:b/>
                <w:sz w:val="18"/>
                <w:szCs w:val="18"/>
              </w:rPr>
            </w:pPr>
            <w:r w:rsidRPr="0098794D">
              <w:rPr>
                <w:b/>
                <w:sz w:val="18"/>
                <w:szCs w:val="18"/>
              </w:rPr>
              <w:t xml:space="preserve">Analysis and Discussion of Data </w:t>
            </w:r>
          </w:p>
          <w:p w:rsidR="007A4D61" w:rsidRPr="0098794D" w:rsidRDefault="007A4D61" w:rsidP="00481C16">
            <w:pPr>
              <w:pStyle w:val="Body-Text"/>
              <w:spacing w:before="60"/>
              <w:rPr>
                <w:sz w:val="18"/>
                <w:szCs w:val="18"/>
              </w:rPr>
            </w:pPr>
          </w:p>
        </w:tc>
        <w:tc>
          <w:tcPr>
            <w:tcW w:w="3285" w:type="dxa"/>
            <w:shd w:val="clear" w:color="auto" w:fill="auto"/>
          </w:tcPr>
          <w:p w:rsidR="00C628E0" w:rsidRPr="0098794D" w:rsidRDefault="00C628E0" w:rsidP="00481C16">
            <w:pPr>
              <w:pStyle w:val="Default"/>
              <w:numPr>
                <w:ilvl w:val="0"/>
                <w:numId w:val="15"/>
              </w:numPr>
              <w:spacing w:before="60" w:after="60"/>
              <w:rPr>
                <w:sz w:val="18"/>
                <w:szCs w:val="18"/>
              </w:rPr>
            </w:pPr>
            <w:r w:rsidRPr="0098794D">
              <w:rPr>
                <w:sz w:val="18"/>
                <w:szCs w:val="18"/>
              </w:rPr>
              <w:t xml:space="preserve">Develop knowledge, understanding and ability to use Data Cycles to promote learning. </w:t>
            </w:r>
          </w:p>
          <w:p w:rsidR="00C628E0" w:rsidRPr="0098794D" w:rsidRDefault="00C628E0" w:rsidP="00481C16">
            <w:pPr>
              <w:pStyle w:val="Default"/>
              <w:numPr>
                <w:ilvl w:val="0"/>
                <w:numId w:val="15"/>
              </w:numPr>
              <w:spacing w:before="60" w:after="60"/>
              <w:rPr>
                <w:sz w:val="18"/>
                <w:szCs w:val="18"/>
              </w:rPr>
            </w:pPr>
            <w:r w:rsidRPr="0098794D">
              <w:rPr>
                <w:sz w:val="18"/>
                <w:szCs w:val="18"/>
              </w:rPr>
              <w:t xml:space="preserve">PD </w:t>
            </w:r>
          </w:p>
          <w:p w:rsidR="00C628E0" w:rsidRPr="0098794D" w:rsidRDefault="00C628E0" w:rsidP="00481C16">
            <w:pPr>
              <w:pStyle w:val="Default"/>
              <w:numPr>
                <w:ilvl w:val="0"/>
                <w:numId w:val="15"/>
              </w:numPr>
              <w:spacing w:before="60" w:after="60"/>
              <w:rPr>
                <w:sz w:val="18"/>
                <w:szCs w:val="18"/>
              </w:rPr>
            </w:pPr>
            <w:r w:rsidRPr="0098794D">
              <w:rPr>
                <w:sz w:val="18"/>
                <w:szCs w:val="18"/>
              </w:rPr>
              <w:lastRenderedPageBreak/>
              <w:t xml:space="preserve">Record student growth </w:t>
            </w:r>
          </w:p>
          <w:p w:rsidR="00C628E0" w:rsidRPr="0098794D" w:rsidRDefault="00C628E0" w:rsidP="00481C16">
            <w:pPr>
              <w:pStyle w:val="Default"/>
              <w:numPr>
                <w:ilvl w:val="0"/>
                <w:numId w:val="15"/>
              </w:numPr>
              <w:spacing w:before="60" w:after="60"/>
              <w:rPr>
                <w:sz w:val="18"/>
                <w:szCs w:val="18"/>
              </w:rPr>
            </w:pPr>
            <w:r w:rsidRPr="0098794D">
              <w:rPr>
                <w:sz w:val="18"/>
                <w:szCs w:val="18"/>
              </w:rPr>
              <w:t xml:space="preserve">Moderation </w:t>
            </w:r>
          </w:p>
          <w:p w:rsidR="007A4D61" w:rsidRPr="0098794D" w:rsidRDefault="007A4D61" w:rsidP="00481C16">
            <w:pPr>
              <w:pStyle w:val="Body-Text"/>
              <w:spacing w:before="60"/>
              <w:rPr>
                <w:sz w:val="18"/>
                <w:szCs w:val="18"/>
              </w:rPr>
            </w:pPr>
          </w:p>
        </w:tc>
        <w:tc>
          <w:tcPr>
            <w:tcW w:w="3285" w:type="dxa"/>
            <w:shd w:val="clear" w:color="auto" w:fill="auto"/>
          </w:tcPr>
          <w:p w:rsidR="004C0563" w:rsidRPr="0098794D" w:rsidRDefault="004C0563" w:rsidP="00481C16">
            <w:pPr>
              <w:pStyle w:val="Default"/>
              <w:spacing w:before="60" w:after="60"/>
              <w:rPr>
                <w:sz w:val="18"/>
                <w:szCs w:val="18"/>
              </w:rPr>
            </w:pPr>
            <w:r w:rsidRPr="0098794D">
              <w:rPr>
                <w:sz w:val="18"/>
                <w:szCs w:val="18"/>
              </w:rPr>
              <w:lastRenderedPageBreak/>
              <w:t>Staff attended professional development on the Early Start and Literacy Continuum</w:t>
            </w:r>
          </w:p>
          <w:p w:rsidR="004C0563" w:rsidRPr="0098794D" w:rsidRDefault="004C0563" w:rsidP="00481C16">
            <w:pPr>
              <w:pStyle w:val="Default"/>
              <w:spacing w:before="60" w:after="60"/>
              <w:rPr>
                <w:sz w:val="18"/>
                <w:szCs w:val="18"/>
              </w:rPr>
            </w:pPr>
            <w:r w:rsidRPr="0098794D">
              <w:rPr>
                <w:sz w:val="18"/>
                <w:szCs w:val="18"/>
              </w:rPr>
              <w:lastRenderedPageBreak/>
              <w:t xml:space="preserve">Data Meetings focusing upon plotting students’ progress on the Literacy Continuum occurred each 5 weeks. </w:t>
            </w:r>
          </w:p>
          <w:p w:rsidR="00C628E0" w:rsidRPr="0098794D" w:rsidRDefault="00C628E0" w:rsidP="00481C16">
            <w:pPr>
              <w:pStyle w:val="Default"/>
              <w:spacing w:before="60" w:after="60"/>
              <w:rPr>
                <w:sz w:val="18"/>
                <w:szCs w:val="18"/>
              </w:rPr>
            </w:pPr>
            <w:r w:rsidRPr="0098794D">
              <w:rPr>
                <w:sz w:val="18"/>
                <w:szCs w:val="18"/>
              </w:rPr>
              <w:t xml:space="preserve">Plotting of students growth on Literacy continuum </w:t>
            </w:r>
            <w:r w:rsidR="004C0563" w:rsidRPr="0098794D">
              <w:rPr>
                <w:sz w:val="18"/>
                <w:szCs w:val="18"/>
              </w:rPr>
              <w:t>an</w:t>
            </w:r>
            <w:r w:rsidRPr="0098794D">
              <w:rPr>
                <w:sz w:val="18"/>
                <w:szCs w:val="18"/>
              </w:rPr>
              <w:t xml:space="preserve">d then entered into One School </w:t>
            </w:r>
            <w:r w:rsidR="004C0563" w:rsidRPr="0098794D">
              <w:rPr>
                <w:sz w:val="18"/>
                <w:szCs w:val="18"/>
              </w:rPr>
              <w:t>– This is ongoing.  Paper version of progress completed.  Data entry to continue.</w:t>
            </w:r>
          </w:p>
        </w:tc>
      </w:tr>
      <w:tr w:rsidR="007A4D61" w:rsidTr="00481C16">
        <w:trPr>
          <w:trHeight w:val="1408"/>
        </w:trPr>
        <w:tc>
          <w:tcPr>
            <w:tcW w:w="3284" w:type="dxa"/>
            <w:shd w:val="clear" w:color="auto" w:fill="auto"/>
          </w:tcPr>
          <w:p w:rsidR="00C628E0" w:rsidRPr="0098794D" w:rsidRDefault="00C628E0" w:rsidP="00481C16">
            <w:pPr>
              <w:pStyle w:val="Default"/>
              <w:spacing w:before="60" w:after="60"/>
              <w:rPr>
                <w:b/>
                <w:sz w:val="18"/>
                <w:szCs w:val="18"/>
              </w:rPr>
            </w:pPr>
            <w:r w:rsidRPr="0098794D">
              <w:rPr>
                <w:b/>
                <w:sz w:val="18"/>
                <w:szCs w:val="18"/>
              </w:rPr>
              <w:lastRenderedPageBreak/>
              <w:t xml:space="preserve">A Culture that Promotes Learning </w:t>
            </w:r>
          </w:p>
          <w:p w:rsidR="007A4D61" w:rsidRPr="0098794D" w:rsidRDefault="007A4D61" w:rsidP="00481C16">
            <w:pPr>
              <w:pStyle w:val="Body-Text"/>
              <w:spacing w:before="60"/>
              <w:rPr>
                <w:sz w:val="18"/>
                <w:szCs w:val="18"/>
              </w:rPr>
            </w:pPr>
          </w:p>
        </w:tc>
        <w:tc>
          <w:tcPr>
            <w:tcW w:w="3285" w:type="dxa"/>
            <w:shd w:val="clear" w:color="auto" w:fill="auto"/>
          </w:tcPr>
          <w:p w:rsidR="00C628E0" w:rsidRPr="0098794D" w:rsidRDefault="00C628E0" w:rsidP="00481C16">
            <w:pPr>
              <w:pStyle w:val="Default"/>
              <w:numPr>
                <w:ilvl w:val="0"/>
                <w:numId w:val="14"/>
              </w:numPr>
              <w:spacing w:before="60" w:after="60"/>
              <w:rPr>
                <w:sz w:val="18"/>
                <w:szCs w:val="18"/>
              </w:rPr>
            </w:pPr>
            <w:r w:rsidRPr="0098794D">
              <w:rPr>
                <w:sz w:val="18"/>
                <w:szCs w:val="18"/>
              </w:rPr>
              <w:t xml:space="preserve">Staff and Community engage with BCSS through digital platforms </w:t>
            </w:r>
          </w:p>
          <w:p w:rsidR="00C628E0" w:rsidRPr="0098794D" w:rsidRDefault="00C628E0" w:rsidP="00481C16">
            <w:pPr>
              <w:pStyle w:val="Default"/>
              <w:numPr>
                <w:ilvl w:val="0"/>
                <w:numId w:val="14"/>
              </w:numPr>
              <w:spacing w:before="60" w:after="60"/>
              <w:rPr>
                <w:sz w:val="18"/>
                <w:szCs w:val="18"/>
              </w:rPr>
            </w:pPr>
            <w:r w:rsidRPr="0098794D">
              <w:rPr>
                <w:sz w:val="18"/>
                <w:szCs w:val="18"/>
              </w:rPr>
              <w:t xml:space="preserve">Upskills staff on the Website platform in order to </w:t>
            </w:r>
            <w:proofErr w:type="spellStart"/>
            <w:r w:rsidRPr="0098794D">
              <w:rPr>
                <w:sz w:val="18"/>
                <w:szCs w:val="18"/>
              </w:rPr>
              <w:t>oversea</w:t>
            </w:r>
            <w:proofErr w:type="spellEnd"/>
            <w:r w:rsidRPr="0098794D">
              <w:rPr>
                <w:sz w:val="18"/>
                <w:szCs w:val="18"/>
              </w:rPr>
              <w:t xml:space="preserve"> regular updates on the site including newsletters, photos, news, documents etc. </w:t>
            </w:r>
          </w:p>
          <w:p w:rsidR="00C628E0" w:rsidRPr="0098794D" w:rsidRDefault="00C628E0" w:rsidP="00481C16">
            <w:pPr>
              <w:pStyle w:val="Default"/>
              <w:numPr>
                <w:ilvl w:val="0"/>
                <w:numId w:val="14"/>
              </w:numPr>
              <w:spacing w:before="60" w:after="60"/>
              <w:rPr>
                <w:sz w:val="18"/>
                <w:szCs w:val="18"/>
              </w:rPr>
            </w:pPr>
            <w:r w:rsidRPr="0098794D">
              <w:rPr>
                <w:sz w:val="18"/>
                <w:szCs w:val="18"/>
              </w:rPr>
              <w:t xml:space="preserve">Upskill staff on the Facebook platform to regularly engage with parents, grandparents, carers and staff </w:t>
            </w:r>
          </w:p>
          <w:p w:rsidR="007A4D61" w:rsidRPr="0098794D" w:rsidRDefault="007A4D61" w:rsidP="00481C16">
            <w:pPr>
              <w:pStyle w:val="Body-Text"/>
              <w:spacing w:before="60"/>
              <w:rPr>
                <w:sz w:val="18"/>
                <w:szCs w:val="18"/>
              </w:rPr>
            </w:pPr>
          </w:p>
        </w:tc>
        <w:tc>
          <w:tcPr>
            <w:tcW w:w="3285" w:type="dxa"/>
            <w:shd w:val="clear" w:color="auto" w:fill="auto"/>
          </w:tcPr>
          <w:p w:rsidR="004C0563" w:rsidRPr="0098794D" w:rsidRDefault="004C0563" w:rsidP="00481C16">
            <w:pPr>
              <w:pStyle w:val="Default"/>
              <w:spacing w:before="60" w:after="60"/>
              <w:rPr>
                <w:sz w:val="18"/>
                <w:szCs w:val="18"/>
              </w:rPr>
            </w:pPr>
            <w:r w:rsidRPr="0098794D">
              <w:rPr>
                <w:sz w:val="18"/>
                <w:szCs w:val="18"/>
              </w:rPr>
              <w:t>Staff were delegated the rolls and time to participate in PD so that they could manage the digital platforms of the website and Facebook.</w:t>
            </w:r>
          </w:p>
          <w:p w:rsidR="004C0563" w:rsidRPr="0098794D" w:rsidRDefault="004C0563" w:rsidP="00481C16">
            <w:pPr>
              <w:pStyle w:val="Default"/>
              <w:spacing w:before="60" w:after="60"/>
              <w:rPr>
                <w:sz w:val="18"/>
                <w:szCs w:val="18"/>
              </w:rPr>
            </w:pPr>
            <w:r w:rsidRPr="0098794D">
              <w:rPr>
                <w:sz w:val="18"/>
                <w:szCs w:val="18"/>
              </w:rPr>
              <w:t>Facebook site is regularly updated with photos of student’s achievements, fundraising opportunities, reminders etc.</w:t>
            </w:r>
          </w:p>
          <w:p w:rsidR="004C0563" w:rsidRPr="0098794D" w:rsidRDefault="004C0563" w:rsidP="00481C16">
            <w:pPr>
              <w:pStyle w:val="Default"/>
              <w:spacing w:before="60" w:after="60"/>
              <w:rPr>
                <w:sz w:val="18"/>
                <w:szCs w:val="18"/>
              </w:rPr>
            </w:pPr>
          </w:p>
          <w:p w:rsidR="004C0563" w:rsidRPr="0098794D" w:rsidRDefault="004C0563" w:rsidP="00481C16">
            <w:pPr>
              <w:pStyle w:val="Default"/>
              <w:spacing w:before="60" w:after="60"/>
              <w:rPr>
                <w:sz w:val="18"/>
                <w:szCs w:val="18"/>
              </w:rPr>
            </w:pPr>
          </w:p>
          <w:p w:rsidR="007A4D61" w:rsidRPr="0098794D" w:rsidRDefault="00C628E0" w:rsidP="00481C16">
            <w:pPr>
              <w:pStyle w:val="Body-Text"/>
              <w:spacing w:before="60"/>
              <w:rPr>
                <w:sz w:val="18"/>
                <w:szCs w:val="18"/>
              </w:rPr>
            </w:pPr>
            <w:r w:rsidRPr="0098794D">
              <w:rPr>
                <w:sz w:val="18"/>
                <w:szCs w:val="18"/>
              </w:rPr>
              <w:t xml:space="preserve"> </w:t>
            </w:r>
          </w:p>
        </w:tc>
      </w:tr>
      <w:tr w:rsidR="007A4D61" w:rsidTr="00481C16">
        <w:tc>
          <w:tcPr>
            <w:tcW w:w="3284" w:type="dxa"/>
            <w:shd w:val="clear" w:color="auto" w:fill="auto"/>
          </w:tcPr>
          <w:p w:rsidR="00C628E0" w:rsidRPr="0098794D" w:rsidRDefault="00C628E0" w:rsidP="00481C16">
            <w:pPr>
              <w:pStyle w:val="Default"/>
              <w:spacing w:before="60" w:after="60"/>
              <w:rPr>
                <w:b/>
                <w:sz w:val="18"/>
                <w:szCs w:val="18"/>
              </w:rPr>
            </w:pPr>
            <w:r w:rsidRPr="0098794D">
              <w:rPr>
                <w:b/>
                <w:sz w:val="18"/>
                <w:szCs w:val="18"/>
              </w:rPr>
              <w:t xml:space="preserve">Targeted use of School Resources </w:t>
            </w:r>
          </w:p>
          <w:p w:rsidR="007A4D61" w:rsidRPr="0098794D" w:rsidRDefault="007A4D61" w:rsidP="00481C16">
            <w:pPr>
              <w:pStyle w:val="Body-Text"/>
              <w:spacing w:before="60"/>
              <w:rPr>
                <w:b/>
                <w:sz w:val="18"/>
                <w:szCs w:val="18"/>
              </w:rPr>
            </w:pPr>
          </w:p>
        </w:tc>
        <w:tc>
          <w:tcPr>
            <w:tcW w:w="3285" w:type="dxa"/>
            <w:shd w:val="clear" w:color="auto" w:fill="auto"/>
          </w:tcPr>
          <w:p w:rsidR="00C628E0" w:rsidRPr="0098794D" w:rsidRDefault="00C628E0" w:rsidP="00481C16">
            <w:pPr>
              <w:pStyle w:val="Default"/>
              <w:numPr>
                <w:ilvl w:val="0"/>
                <w:numId w:val="14"/>
              </w:numPr>
              <w:spacing w:before="60" w:after="60"/>
              <w:rPr>
                <w:sz w:val="18"/>
                <w:szCs w:val="18"/>
              </w:rPr>
            </w:pPr>
            <w:r w:rsidRPr="0098794D">
              <w:rPr>
                <w:sz w:val="18"/>
                <w:szCs w:val="18"/>
              </w:rPr>
              <w:t xml:space="preserve">School Resources are directly aligned to current need of the school </w:t>
            </w:r>
          </w:p>
          <w:p w:rsidR="00C628E0" w:rsidRPr="0098794D" w:rsidRDefault="00C628E0" w:rsidP="00481C16">
            <w:pPr>
              <w:pStyle w:val="Default"/>
              <w:numPr>
                <w:ilvl w:val="0"/>
                <w:numId w:val="14"/>
              </w:numPr>
              <w:spacing w:before="60" w:after="60"/>
              <w:rPr>
                <w:sz w:val="18"/>
                <w:szCs w:val="18"/>
              </w:rPr>
            </w:pPr>
            <w:r w:rsidRPr="0098794D">
              <w:rPr>
                <w:sz w:val="18"/>
                <w:szCs w:val="18"/>
              </w:rPr>
              <w:t xml:space="preserve">Pooling of funding to support the purchase of additional Teacher Aide hours to implement Explicit Improvement Agenda in Writing </w:t>
            </w:r>
          </w:p>
          <w:p w:rsidR="00C628E0" w:rsidRPr="0098794D" w:rsidRDefault="00C628E0" w:rsidP="00481C16">
            <w:pPr>
              <w:pStyle w:val="Default"/>
              <w:numPr>
                <w:ilvl w:val="0"/>
                <w:numId w:val="14"/>
              </w:numPr>
              <w:spacing w:before="60" w:after="60"/>
              <w:rPr>
                <w:sz w:val="18"/>
                <w:szCs w:val="18"/>
              </w:rPr>
            </w:pPr>
            <w:r w:rsidRPr="0098794D">
              <w:rPr>
                <w:sz w:val="18"/>
                <w:szCs w:val="18"/>
              </w:rPr>
              <w:t xml:space="preserve">Sourcing of relevant PD to support Explicit Improvement Agenda </w:t>
            </w:r>
          </w:p>
          <w:p w:rsidR="00C628E0" w:rsidRPr="0098794D" w:rsidRDefault="00C628E0" w:rsidP="00481C16">
            <w:pPr>
              <w:pStyle w:val="Default"/>
              <w:numPr>
                <w:ilvl w:val="0"/>
                <w:numId w:val="14"/>
              </w:numPr>
              <w:spacing w:before="60" w:after="60"/>
              <w:rPr>
                <w:sz w:val="18"/>
                <w:szCs w:val="18"/>
              </w:rPr>
            </w:pPr>
            <w:r w:rsidRPr="0098794D">
              <w:rPr>
                <w:sz w:val="18"/>
                <w:szCs w:val="18"/>
              </w:rPr>
              <w:t xml:space="preserve">Review Asset Replacement Schedule to reflect accurately items to be replaced </w:t>
            </w:r>
          </w:p>
          <w:p w:rsidR="00C628E0" w:rsidRPr="0098794D" w:rsidRDefault="00C628E0" w:rsidP="00481C16">
            <w:pPr>
              <w:pStyle w:val="Default"/>
              <w:numPr>
                <w:ilvl w:val="0"/>
                <w:numId w:val="14"/>
              </w:numPr>
              <w:spacing w:before="60" w:after="60"/>
              <w:rPr>
                <w:sz w:val="18"/>
                <w:szCs w:val="18"/>
              </w:rPr>
            </w:pPr>
            <w:r w:rsidRPr="0098794D">
              <w:rPr>
                <w:sz w:val="18"/>
                <w:szCs w:val="18"/>
              </w:rPr>
              <w:t xml:space="preserve">Wireless Upgrade </w:t>
            </w:r>
          </w:p>
          <w:p w:rsidR="007A4D61" w:rsidRPr="0098794D" w:rsidRDefault="007A4D61" w:rsidP="00481C16">
            <w:pPr>
              <w:pStyle w:val="Body-Text"/>
              <w:spacing w:before="60"/>
              <w:rPr>
                <w:sz w:val="18"/>
                <w:szCs w:val="18"/>
              </w:rPr>
            </w:pPr>
          </w:p>
        </w:tc>
        <w:tc>
          <w:tcPr>
            <w:tcW w:w="3285" w:type="dxa"/>
            <w:shd w:val="clear" w:color="auto" w:fill="auto"/>
          </w:tcPr>
          <w:p w:rsidR="007A4D61" w:rsidRPr="0098794D" w:rsidRDefault="004C0563" w:rsidP="00481C16">
            <w:pPr>
              <w:pStyle w:val="Body-Text"/>
              <w:spacing w:before="60"/>
              <w:rPr>
                <w:sz w:val="18"/>
                <w:szCs w:val="18"/>
              </w:rPr>
            </w:pPr>
            <w:r w:rsidRPr="0098794D">
              <w:rPr>
                <w:sz w:val="18"/>
                <w:szCs w:val="18"/>
              </w:rPr>
              <w:t>Wireless upgrade completed.  Funds budgeted to be recovered over two years (2018-2019).</w:t>
            </w:r>
          </w:p>
          <w:p w:rsidR="004C0563" w:rsidRPr="0098794D" w:rsidRDefault="004C0563" w:rsidP="00481C16">
            <w:pPr>
              <w:pStyle w:val="Body-Text"/>
              <w:spacing w:before="60"/>
              <w:rPr>
                <w:sz w:val="18"/>
                <w:szCs w:val="18"/>
              </w:rPr>
            </w:pPr>
          </w:p>
          <w:p w:rsidR="004C0563" w:rsidRPr="0098794D" w:rsidRDefault="004C0563" w:rsidP="00481C16">
            <w:pPr>
              <w:pStyle w:val="Body-Text"/>
              <w:spacing w:before="60"/>
              <w:rPr>
                <w:sz w:val="18"/>
                <w:szCs w:val="18"/>
              </w:rPr>
            </w:pPr>
            <w:r w:rsidRPr="0098794D">
              <w:rPr>
                <w:sz w:val="18"/>
                <w:szCs w:val="18"/>
              </w:rPr>
              <w:t>Funds pooled to increase Teacher Aide Fractions to support the teaching of small group focuses within the classroom setting.</w:t>
            </w:r>
          </w:p>
          <w:p w:rsidR="004C0563" w:rsidRPr="0098794D" w:rsidRDefault="004C0563" w:rsidP="00481C16">
            <w:pPr>
              <w:pStyle w:val="Body-Text"/>
              <w:spacing w:before="60"/>
              <w:rPr>
                <w:sz w:val="18"/>
                <w:szCs w:val="18"/>
              </w:rPr>
            </w:pPr>
          </w:p>
          <w:p w:rsidR="004C0563" w:rsidRPr="0098794D" w:rsidRDefault="004C0563" w:rsidP="00481C16">
            <w:pPr>
              <w:pStyle w:val="Body-Text"/>
              <w:spacing w:before="60"/>
              <w:rPr>
                <w:sz w:val="18"/>
                <w:szCs w:val="18"/>
              </w:rPr>
            </w:pPr>
            <w:r w:rsidRPr="0098794D">
              <w:rPr>
                <w:sz w:val="18"/>
                <w:szCs w:val="18"/>
              </w:rPr>
              <w:t>Asset Replacement Schedule adjusted to reflect items to be replaced.  ICT Infrastructure Schedule developed.</w:t>
            </w:r>
          </w:p>
          <w:p w:rsidR="004C0563" w:rsidRPr="0098794D" w:rsidRDefault="004C0563" w:rsidP="00481C16">
            <w:pPr>
              <w:pStyle w:val="Body-Text"/>
              <w:spacing w:before="60"/>
              <w:rPr>
                <w:sz w:val="18"/>
                <w:szCs w:val="18"/>
              </w:rPr>
            </w:pPr>
          </w:p>
          <w:p w:rsidR="004C0563" w:rsidRPr="0098794D" w:rsidRDefault="004C0563" w:rsidP="00481C16">
            <w:pPr>
              <w:pStyle w:val="Body-Text"/>
              <w:spacing w:before="60"/>
              <w:rPr>
                <w:sz w:val="18"/>
                <w:szCs w:val="18"/>
              </w:rPr>
            </w:pPr>
          </w:p>
        </w:tc>
      </w:tr>
      <w:tr w:rsidR="007A4D61" w:rsidTr="00481C16">
        <w:tc>
          <w:tcPr>
            <w:tcW w:w="3284" w:type="dxa"/>
            <w:shd w:val="clear" w:color="auto" w:fill="auto"/>
          </w:tcPr>
          <w:p w:rsidR="00C628E0" w:rsidRPr="0098794D" w:rsidRDefault="00C628E0" w:rsidP="00481C16">
            <w:pPr>
              <w:pStyle w:val="Default"/>
              <w:spacing w:before="60" w:after="60"/>
              <w:rPr>
                <w:b/>
                <w:sz w:val="18"/>
                <w:szCs w:val="18"/>
              </w:rPr>
            </w:pPr>
            <w:r w:rsidRPr="0098794D">
              <w:rPr>
                <w:b/>
                <w:sz w:val="18"/>
                <w:szCs w:val="18"/>
              </w:rPr>
              <w:t xml:space="preserve">An Expert Teaching Team </w:t>
            </w:r>
          </w:p>
          <w:p w:rsidR="007A4D61" w:rsidRPr="0098794D" w:rsidRDefault="007A4D61" w:rsidP="00481C16">
            <w:pPr>
              <w:pStyle w:val="Body-Text"/>
              <w:spacing w:before="60"/>
              <w:rPr>
                <w:b/>
                <w:sz w:val="18"/>
                <w:szCs w:val="18"/>
              </w:rPr>
            </w:pPr>
          </w:p>
        </w:tc>
        <w:tc>
          <w:tcPr>
            <w:tcW w:w="3285" w:type="dxa"/>
            <w:shd w:val="clear" w:color="auto" w:fill="auto"/>
          </w:tcPr>
          <w:p w:rsidR="00C628E0" w:rsidRPr="0098794D" w:rsidRDefault="00C628E0" w:rsidP="00481C16">
            <w:pPr>
              <w:pStyle w:val="Default"/>
              <w:numPr>
                <w:ilvl w:val="0"/>
                <w:numId w:val="13"/>
              </w:numPr>
              <w:spacing w:before="60" w:after="60"/>
              <w:rPr>
                <w:sz w:val="18"/>
                <w:szCs w:val="18"/>
              </w:rPr>
            </w:pPr>
            <w:r w:rsidRPr="0098794D">
              <w:rPr>
                <w:sz w:val="18"/>
                <w:szCs w:val="18"/>
              </w:rPr>
              <w:t xml:space="preserve">Establish clear roles and responsibilities within an Expert Teaching Team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Develop a leadership framework and job delegation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Schedule moderation and collaboration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Develop and implement professional learning plans </w:t>
            </w:r>
          </w:p>
          <w:p w:rsidR="007A4D61" w:rsidRPr="0098794D" w:rsidRDefault="007A4D61" w:rsidP="00481C16">
            <w:pPr>
              <w:pStyle w:val="Body-Text"/>
              <w:spacing w:before="60"/>
              <w:rPr>
                <w:sz w:val="18"/>
                <w:szCs w:val="18"/>
              </w:rPr>
            </w:pPr>
          </w:p>
        </w:tc>
        <w:tc>
          <w:tcPr>
            <w:tcW w:w="3285" w:type="dxa"/>
            <w:shd w:val="clear" w:color="auto" w:fill="auto"/>
          </w:tcPr>
          <w:p w:rsidR="00C628E0" w:rsidRPr="0098794D" w:rsidRDefault="00EC7DD2" w:rsidP="00481C16">
            <w:pPr>
              <w:pStyle w:val="Default"/>
              <w:spacing w:before="60" w:after="60"/>
              <w:rPr>
                <w:sz w:val="18"/>
                <w:szCs w:val="18"/>
              </w:rPr>
            </w:pPr>
            <w:r w:rsidRPr="0098794D">
              <w:rPr>
                <w:sz w:val="18"/>
                <w:szCs w:val="18"/>
              </w:rPr>
              <w:t>Ongoing</w:t>
            </w:r>
          </w:p>
          <w:p w:rsidR="007A4D61" w:rsidRPr="0098794D" w:rsidRDefault="007A4D61" w:rsidP="00481C16">
            <w:pPr>
              <w:pStyle w:val="Body-Text"/>
              <w:spacing w:before="60"/>
              <w:rPr>
                <w:sz w:val="18"/>
                <w:szCs w:val="18"/>
              </w:rPr>
            </w:pPr>
          </w:p>
        </w:tc>
      </w:tr>
      <w:tr w:rsidR="007A4D61" w:rsidTr="00481C16">
        <w:tc>
          <w:tcPr>
            <w:tcW w:w="3284" w:type="dxa"/>
            <w:shd w:val="clear" w:color="auto" w:fill="auto"/>
          </w:tcPr>
          <w:p w:rsidR="00C628E0" w:rsidRPr="0098794D" w:rsidRDefault="00C628E0" w:rsidP="00481C16">
            <w:pPr>
              <w:pStyle w:val="Default"/>
              <w:spacing w:before="60" w:after="60"/>
              <w:rPr>
                <w:b/>
                <w:sz w:val="18"/>
                <w:szCs w:val="18"/>
              </w:rPr>
            </w:pPr>
            <w:r w:rsidRPr="0098794D">
              <w:rPr>
                <w:b/>
                <w:sz w:val="18"/>
                <w:szCs w:val="18"/>
              </w:rPr>
              <w:t xml:space="preserve">Systematic Delivery of Curriculum </w:t>
            </w:r>
          </w:p>
          <w:p w:rsidR="007A4D61" w:rsidRPr="0098794D" w:rsidRDefault="007A4D61" w:rsidP="00481C16">
            <w:pPr>
              <w:pStyle w:val="Body-Text"/>
              <w:spacing w:before="60"/>
              <w:rPr>
                <w:b/>
                <w:sz w:val="18"/>
                <w:szCs w:val="18"/>
              </w:rPr>
            </w:pPr>
          </w:p>
        </w:tc>
        <w:tc>
          <w:tcPr>
            <w:tcW w:w="3285" w:type="dxa"/>
            <w:shd w:val="clear" w:color="auto" w:fill="auto"/>
          </w:tcPr>
          <w:p w:rsidR="00C628E0" w:rsidRPr="0098794D" w:rsidRDefault="00C628E0" w:rsidP="00481C16">
            <w:pPr>
              <w:pStyle w:val="Default"/>
              <w:numPr>
                <w:ilvl w:val="0"/>
                <w:numId w:val="13"/>
              </w:numPr>
              <w:spacing w:before="60" w:after="60"/>
              <w:rPr>
                <w:sz w:val="18"/>
                <w:szCs w:val="18"/>
              </w:rPr>
            </w:pPr>
            <w:r w:rsidRPr="0098794D">
              <w:rPr>
                <w:sz w:val="18"/>
                <w:szCs w:val="18"/>
              </w:rPr>
              <w:t xml:space="preserve">Develop whole school curriculum plan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Develop and review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Provide PD on AC to staff </w:t>
            </w:r>
          </w:p>
          <w:p w:rsidR="007A4D61" w:rsidRPr="0098794D" w:rsidRDefault="007A4D61" w:rsidP="00481C16">
            <w:pPr>
              <w:pStyle w:val="Body-Text"/>
              <w:spacing w:before="60"/>
              <w:rPr>
                <w:sz w:val="18"/>
                <w:szCs w:val="18"/>
              </w:rPr>
            </w:pPr>
          </w:p>
        </w:tc>
        <w:tc>
          <w:tcPr>
            <w:tcW w:w="3285" w:type="dxa"/>
            <w:shd w:val="clear" w:color="auto" w:fill="auto"/>
          </w:tcPr>
          <w:p w:rsidR="00C628E0" w:rsidRPr="0098794D" w:rsidRDefault="00EC7DD2" w:rsidP="00481C16">
            <w:pPr>
              <w:pStyle w:val="Default"/>
              <w:spacing w:before="60" w:after="60"/>
              <w:rPr>
                <w:sz w:val="18"/>
                <w:szCs w:val="18"/>
              </w:rPr>
            </w:pPr>
            <w:r w:rsidRPr="0098794D">
              <w:rPr>
                <w:sz w:val="18"/>
                <w:szCs w:val="18"/>
              </w:rPr>
              <w:t>Professional Development on the Australian Curriculum provided</w:t>
            </w:r>
          </w:p>
          <w:p w:rsidR="007A4D61" w:rsidRPr="0098794D" w:rsidRDefault="00EC7DD2" w:rsidP="00481C16">
            <w:pPr>
              <w:pStyle w:val="Default"/>
              <w:spacing w:before="60" w:after="60"/>
              <w:rPr>
                <w:sz w:val="18"/>
                <w:szCs w:val="18"/>
              </w:rPr>
            </w:pPr>
            <w:r w:rsidRPr="0098794D">
              <w:rPr>
                <w:sz w:val="18"/>
                <w:szCs w:val="18"/>
              </w:rPr>
              <w:t>Whole School Curriculum Plan developed and continually being reviewed and altered</w:t>
            </w:r>
          </w:p>
        </w:tc>
      </w:tr>
      <w:tr w:rsidR="007A4D61" w:rsidTr="00481C16">
        <w:tc>
          <w:tcPr>
            <w:tcW w:w="3284" w:type="dxa"/>
            <w:shd w:val="clear" w:color="auto" w:fill="auto"/>
          </w:tcPr>
          <w:p w:rsidR="00C628E0" w:rsidRPr="0098794D" w:rsidRDefault="00C628E0" w:rsidP="00481C16">
            <w:pPr>
              <w:pStyle w:val="Default"/>
              <w:spacing w:before="60" w:after="60"/>
              <w:rPr>
                <w:b/>
                <w:sz w:val="18"/>
                <w:szCs w:val="18"/>
              </w:rPr>
            </w:pPr>
            <w:r w:rsidRPr="0098794D">
              <w:rPr>
                <w:b/>
                <w:sz w:val="18"/>
                <w:szCs w:val="18"/>
              </w:rPr>
              <w:lastRenderedPageBreak/>
              <w:t xml:space="preserve">Differentiated Teaching and Learning </w:t>
            </w:r>
          </w:p>
          <w:p w:rsidR="007A4D61" w:rsidRPr="0098794D" w:rsidRDefault="007A4D61" w:rsidP="00481C16">
            <w:pPr>
              <w:pStyle w:val="Body-Text"/>
              <w:spacing w:before="60"/>
              <w:rPr>
                <w:b/>
                <w:sz w:val="18"/>
                <w:szCs w:val="18"/>
              </w:rPr>
            </w:pPr>
          </w:p>
        </w:tc>
        <w:tc>
          <w:tcPr>
            <w:tcW w:w="3285" w:type="dxa"/>
            <w:shd w:val="clear" w:color="auto" w:fill="auto"/>
          </w:tcPr>
          <w:p w:rsidR="00C628E0" w:rsidRPr="0098794D" w:rsidRDefault="00C628E0" w:rsidP="00481C16">
            <w:pPr>
              <w:pStyle w:val="Default"/>
              <w:numPr>
                <w:ilvl w:val="0"/>
                <w:numId w:val="13"/>
              </w:numPr>
              <w:spacing w:before="60" w:after="60"/>
              <w:rPr>
                <w:sz w:val="18"/>
                <w:szCs w:val="18"/>
              </w:rPr>
            </w:pPr>
            <w:r w:rsidRPr="0098794D">
              <w:rPr>
                <w:sz w:val="18"/>
                <w:szCs w:val="18"/>
              </w:rPr>
              <w:t xml:space="preserve">Cater for all students from diverse backgrounds </w:t>
            </w:r>
          </w:p>
          <w:p w:rsidR="00C628E0" w:rsidRPr="0098794D" w:rsidRDefault="00C628E0" w:rsidP="00481C16">
            <w:pPr>
              <w:pStyle w:val="Default"/>
              <w:numPr>
                <w:ilvl w:val="0"/>
                <w:numId w:val="13"/>
              </w:numPr>
              <w:spacing w:before="60" w:after="60"/>
              <w:rPr>
                <w:sz w:val="18"/>
                <w:szCs w:val="18"/>
              </w:rPr>
            </w:pPr>
            <w:r w:rsidRPr="0098794D">
              <w:rPr>
                <w:sz w:val="18"/>
                <w:szCs w:val="18"/>
              </w:rPr>
              <w:t>Band</w:t>
            </w:r>
            <w:r w:rsidR="009F7D5F">
              <w:rPr>
                <w:sz w:val="18"/>
                <w:szCs w:val="18"/>
              </w:rPr>
              <w:t xml:space="preserve"> </w:t>
            </w:r>
            <w:r w:rsidRPr="0098794D">
              <w:rPr>
                <w:sz w:val="18"/>
                <w:szCs w:val="18"/>
              </w:rPr>
              <w:t xml:space="preserve">scale ESL learners semester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Develop and implement individual goal setting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Develop and implement ICP’s </w:t>
            </w:r>
          </w:p>
          <w:p w:rsidR="007A4D61" w:rsidRPr="0098794D" w:rsidRDefault="007A4D61" w:rsidP="00481C16">
            <w:pPr>
              <w:pStyle w:val="Body-Text"/>
              <w:spacing w:before="60"/>
              <w:rPr>
                <w:sz w:val="18"/>
                <w:szCs w:val="18"/>
              </w:rPr>
            </w:pPr>
          </w:p>
        </w:tc>
        <w:tc>
          <w:tcPr>
            <w:tcW w:w="3285" w:type="dxa"/>
            <w:shd w:val="clear" w:color="auto" w:fill="auto"/>
          </w:tcPr>
          <w:p w:rsidR="00C628E0" w:rsidRPr="0098794D" w:rsidRDefault="009F7D5F" w:rsidP="00481C16">
            <w:pPr>
              <w:pStyle w:val="Default"/>
              <w:spacing w:before="60" w:after="60"/>
              <w:rPr>
                <w:sz w:val="18"/>
                <w:szCs w:val="18"/>
              </w:rPr>
            </w:pPr>
            <w:r w:rsidRPr="0098794D">
              <w:rPr>
                <w:sz w:val="18"/>
                <w:szCs w:val="18"/>
              </w:rPr>
              <w:t>Curriculum</w:t>
            </w:r>
            <w:r w:rsidR="00EC7DD2" w:rsidRPr="0098794D">
              <w:rPr>
                <w:sz w:val="18"/>
                <w:szCs w:val="18"/>
              </w:rPr>
              <w:t xml:space="preserve"> differentiated for students in relation to their ESL status, individual goal requirements and for those students on ICP’s.</w:t>
            </w:r>
          </w:p>
          <w:p w:rsidR="007A4D61" w:rsidRPr="0098794D" w:rsidRDefault="007A4D61" w:rsidP="00481C16">
            <w:pPr>
              <w:pStyle w:val="Body-Text"/>
              <w:spacing w:before="60"/>
              <w:rPr>
                <w:sz w:val="18"/>
                <w:szCs w:val="18"/>
              </w:rPr>
            </w:pPr>
          </w:p>
        </w:tc>
      </w:tr>
      <w:tr w:rsidR="00C628E0" w:rsidRPr="00481C16" w:rsidTr="00481C16">
        <w:tc>
          <w:tcPr>
            <w:tcW w:w="3284" w:type="dxa"/>
            <w:shd w:val="clear" w:color="auto" w:fill="auto"/>
          </w:tcPr>
          <w:p w:rsidR="00C628E0" w:rsidRPr="0098794D" w:rsidRDefault="00C628E0" w:rsidP="00481C16">
            <w:pPr>
              <w:pStyle w:val="Default"/>
              <w:spacing w:before="60" w:after="60"/>
              <w:rPr>
                <w:b/>
                <w:sz w:val="18"/>
                <w:szCs w:val="18"/>
              </w:rPr>
            </w:pPr>
            <w:r w:rsidRPr="0098794D">
              <w:rPr>
                <w:b/>
                <w:sz w:val="18"/>
                <w:szCs w:val="18"/>
              </w:rPr>
              <w:t xml:space="preserve">Effective Pedagogical Practices </w:t>
            </w:r>
          </w:p>
          <w:p w:rsidR="00C628E0" w:rsidRPr="0098794D" w:rsidRDefault="00C628E0" w:rsidP="00481C16">
            <w:pPr>
              <w:pStyle w:val="Default"/>
              <w:spacing w:before="60" w:after="60"/>
              <w:rPr>
                <w:sz w:val="18"/>
                <w:szCs w:val="18"/>
              </w:rPr>
            </w:pPr>
          </w:p>
        </w:tc>
        <w:tc>
          <w:tcPr>
            <w:tcW w:w="3285" w:type="dxa"/>
            <w:shd w:val="clear" w:color="auto" w:fill="auto"/>
          </w:tcPr>
          <w:p w:rsidR="00C628E0" w:rsidRPr="0098794D" w:rsidRDefault="00C628E0" w:rsidP="00481C16">
            <w:pPr>
              <w:pStyle w:val="Default"/>
              <w:numPr>
                <w:ilvl w:val="0"/>
                <w:numId w:val="13"/>
              </w:numPr>
              <w:spacing w:before="60" w:after="60"/>
              <w:rPr>
                <w:sz w:val="18"/>
                <w:szCs w:val="18"/>
              </w:rPr>
            </w:pPr>
            <w:r w:rsidRPr="0098794D">
              <w:rPr>
                <w:sz w:val="18"/>
                <w:szCs w:val="18"/>
              </w:rPr>
              <w:t xml:space="preserve">Develop a Pedagogical Framework including Feedback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Review practices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Upskill staff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Collaboratively develop framework </w:t>
            </w:r>
          </w:p>
          <w:p w:rsidR="00C628E0" w:rsidRPr="0098794D" w:rsidRDefault="00C628E0" w:rsidP="00481C16">
            <w:pPr>
              <w:pStyle w:val="Default"/>
              <w:numPr>
                <w:ilvl w:val="0"/>
                <w:numId w:val="13"/>
              </w:numPr>
              <w:spacing w:before="60" w:after="60"/>
              <w:rPr>
                <w:sz w:val="18"/>
                <w:szCs w:val="18"/>
              </w:rPr>
            </w:pPr>
            <w:r w:rsidRPr="0098794D">
              <w:rPr>
                <w:sz w:val="18"/>
                <w:szCs w:val="18"/>
              </w:rPr>
              <w:t xml:space="preserve">Communicate framework to community </w:t>
            </w:r>
          </w:p>
          <w:p w:rsidR="00C628E0" w:rsidRPr="0098794D" w:rsidRDefault="00C628E0" w:rsidP="00481C16">
            <w:pPr>
              <w:pStyle w:val="Default"/>
              <w:numPr>
                <w:ilvl w:val="0"/>
                <w:numId w:val="13"/>
              </w:numPr>
              <w:spacing w:before="60" w:after="60"/>
              <w:rPr>
                <w:sz w:val="18"/>
                <w:szCs w:val="18"/>
              </w:rPr>
            </w:pPr>
            <w:r w:rsidRPr="0098794D">
              <w:rPr>
                <w:sz w:val="18"/>
                <w:szCs w:val="18"/>
              </w:rPr>
              <w:t>Provide variou</w:t>
            </w:r>
            <w:r w:rsidR="00EC7DD2" w:rsidRPr="0098794D">
              <w:rPr>
                <w:sz w:val="18"/>
                <w:szCs w:val="18"/>
              </w:rPr>
              <w:t>s types of feedback to students</w:t>
            </w:r>
          </w:p>
        </w:tc>
        <w:tc>
          <w:tcPr>
            <w:tcW w:w="3285" w:type="dxa"/>
            <w:shd w:val="clear" w:color="auto" w:fill="auto"/>
          </w:tcPr>
          <w:p w:rsidR="00C628E0" w:rsidRPr="0098794D" w:rsidRDefault="00EC7DD2" w:rsidP="00481C16">
            <w:pPr>
              <w:pStyle w:val="Default"/>
              <w:spacing w:before="60" w:after="60"/>
              <w:rPr>
                <w:sz w:val="18"/>
                <w:szCs w:val="18"/>
              </w:rPr>
            </w:pPr>
            <w:r w:rsidRPr="0098794D">
              <w:rPr>
                <w:sz w:val="18"/>
                <w:szCs w:val="18"/>
              </w:rPr>
              <w:t>Needs to be implemented in 2019</w:t>
            </w:r>
            <w:r w:rsidR="00C628E0" w:rsidRPr="0098794D">
              <w:rPr>
                <w:sz w:val="18"/>
                <w:szCs w:val="18"/>
              </w:rPr>
              <w:t xml:space="preserve"> </w:t>
            </w:r>
          </w:p>
          <w:p w:rsidR="00C628E0" w:rsidRPr="0098794D" w:rsidRDefault="00C628E0" w:rsidP="00481C16">
            <w:pPr>
              <w:pStyle w:val="Default"/>
              <w:spacing w:before="60" w:after="60"/>
              <w:rPr>
                <w:sz w:val="18"/>
                <w:szCs w:val="18"/>
              </w:rPr>
            </w:pPr>
          </w:p>
        </w:tc>
      </w:tr>
    </w:tbl>
    <w:p w:rsidR="00636D3A" w:rsidRPr="00C36678" w:rsidRDefault="00636D3A" w:rsidP="0082795C">
      <w:pPr>
        <w:pStyle w:val="Body-Text"/>
      </w:pPr>
    </w:p>
    <w:p w:rsidR="00636D3A" w:rsidRPr="00C36678" w:rsidRDefault="00636D3A" w:rsidP="00AE6C76">
      <w:pPr>
        <w:pStyle w:val="Body-Text-Smallspace"/>
      </w:pPr>
    </w:p>
    <w:p w:rsidR="00636D3A" w:rsidRPr="00C36678" w:rsidRDefault="00636D3A" w:rsidP="003F26A8">
      <w:pPr>
        <w:pStyle w:val="Heading3-AR"/>
      </w:pPr>
      <w:r w:rsidRPr="00C36678">
        <w:t>Future outlook</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6605"/>
      </w:tblGrid>
      <w:tr w:rsidR="006061C7" w:rsidTr="006061C7">
        <w:tc>
          <w:tcPr>
            <w:tcW w:w="3284" w:type="dxa"/>
            <w:shd w:val="clear" w:color="auto" w:fill="auto"/>
          </w:tcPr>
          <w:p w:rsidR="006061C7" w:rsidRPr="0098794D" w:rsidRDefault="006061C7" w:rsidP="00642903">
            <w:pPr>
              <w:pStyle w:val="Body-Text"/>
              <w:spacing w:before="60"/>
              <w:jc w:val="center"/>
              <w:rPr>
                <w:b/>
                <w:sz w:val="18"/>
                <w:szCs w:val="18"/>
                <w:u w:val="single"/>
              </w:rPr>
            </w:pPr>
            <w:r w:rsidRPr="0098794D">
              <w:rPr>
                <w:b/>
                <w:sz w:val="18"/>
                <w:szCs w:val="18"/>
                <w:u w:val="single"/>
              </w:rPr>
              <w:t>Focus Area</w:t>
            </w:r>
          </w:p>
        </w:tc>
        <w:tc>
          <w:tcPr>
            <w:tcW w:w="6605" w:type="dxa"/>
            <w:shd w:val="clear" w:color="auto" w:fill="auto"/>
          </w:tcPr>
          <w:p w:rsidR="006061C7" w:rsidRPr="0098794D" w:rsidRDefault="006061C7" w:rsidP="00642903">
            <w:pPr>
              <w:pStyle w:val="Body-Text"/>
              <w:spacing w:before="60"/>
              <w:jc w:val="center"/>
              <w:rPr>
                <w:b/>
                <w:sz w:val="18"/>
                <w:szCs w:val="18"/>
                <w:u w:val="single"/>
              </w:rPr>
            </w:pPr>
            <w:r w:rsidRPr="0098794D">
              <w:rPr>
                <w:b/>
                <w:sz w:val="18"/>
                <w:szCs w:val="18"/>
                <w:u w:val="single"/>
              </w:rPr>
              <w:t>Strategies</w:t>
            </w:r>
          </w:p>
        </w:tc>
      </w:tr>
      <w:tr w:rsidR="006061C7" w:rsidTr="006061C7">
        <w:tc>
          <w:tcPr>
            <w:tcW w:w="3284" w:type="dxa"/>
            <w:shd w:val="clear" w:color="auto" w:fill="auto"/>
          </w:tcPr>
          <w:p w:rsidR="006061C7" w:rsidRPr="0098794D" w:rsidRDefault="006061C7" w:rsidP="00642903">
            <w:pPr>
              <w:pStyle w:val="Default"/>
              <w:spacing w:before="60" w:after="60"/>
              <w:rPr>
                <w:b/>
                <w:sz w:val="18"/>
                <w:szCs w:val="18"/>
              </w:rPr>
            </w:pPr>
            <w:r w:rsidRPr="0098794D">
              <w:rPr>
                <w:b/>
                <w:sz w:val="18"/>
                <w:szCs w:val="18"/>
              </w:rPr>
              <w:t xml:space="preserve">Explicit Teaching </w:t>
            </w:r>
          </w:p>
          <w:p w:rsidR="006061C7" w:rsidRPr="0098794D" w:rsidRDefault="006061C7" w:rsidP="00642903">
            <w:pPr>
              <w:pStyle w:val="Body-Text"/>
              <w:spacing w:before="60"/>
              <w:rPr>
                <w:sz w:val="18"/>
                <w:szCs w:val="18"/>
              </w:rPr>
            </w:pPr>
            <w:r w:rsidRPr="0098794D">
              <w:rPr>
                <w:rFonts w:eastAsia="SimSun"/>
                <w:bCs w:val="0"/>
                <w:sz w:val="18"/>
                <w:szCs w:val="18"/>
                <w:lang w:eastAsia="zh-TW"/>
              </w:rPr>
              <w:t>Staff, Students and Parent will be able to communicate BCSS's Explicit Improvement Agenda.</w:t>
            </w:r>
          </w:p>
        </w:tc>
        <w:tc>
          <w:tcPr>
            <w:tcW w:w="6605" w:type="dxa"/>
            <w:shd w:val="clear" w:color="auto" w:fill="auto"/>
          </w:tcPr>
          <w:p w:rsidR="006061C7" w:rsidRPr="0098794D" w:rsidRDefault="006061C7"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Communicate the Explicit Improvement Agenda to staff, students, parents and care givers</w:t>
            </w:r>
          </w:p>
          <w:p w:rsidR="006061C7" w:rsidRPr="0098794D" w:rsidRDefault="006061C7"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Collect and Analyse Data to inform pedagogical practice</w:t>
            </w:r>
          </w:p>
          <w:p w:rsidR="006061C7" w:rsidRPr="0098794D" w:rsidRDefault="006061C7"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Implement effective high yield teaching strategies</w:t>
            </w:r>
          </w:p>
          <w:p w:rsidR="006061C7" w:rsidRPr="0098794D" w:rsidRDefault="006061C7" w:rsidP="0098794D">
            <w:pPr>
              <w:numPr>
                <w:ilvl w:val="0"/>
                <w:numId w:val="21"/>
              </w:numPr>
              <w:autoSpaceDE w:val="0"/>
              <w:autoSpaceDN w:val="0"/>
              <w:adjustRightInd w:val="0"/>
              <w:spacing w:after="0"/>
              <w:rPr>
                <w:rFonts w:eastAsia="SimSun"/>
                <w:bCs w:val="0"/>
                <w:sz w:val="18"/>
                <w:szCs w:val="18"/>
                <w:lang w:eastAsia="zh-TW"/>
              </w:rPr>
            </w:pPr>
            <w:r w:rsidRPr="0098794D">
              <w:rPr>
                <w:rFonts w:eastAsia="SimSun"/>
                <w:bCs w:val="0"/>
                <w:sz w:val="18"/>
                <w:szCs w:val="18"/>
                <w:lang w:eastAsia="zh-TW"/>
              </w:rPr>
              <w:t>Extend teacher knowledge of Australian Curriculum and implementation, Assessment &amp; Reporting requirements</w:t>
            </w:r>
          </w:p>
          <w:p w:rsidR="006061C7" w:rsidRPr="0098794D" w:rsidRDefault="006061C7" w:rsidP="006061C7">
            <w:pPr>
              <w:pStyle w:val="Body-Text"/>
              <w:rPr>
                <w:sz w:val="18"/>
                <w:szCs w:val="18"/>
                <w:lang w:eastAsia="zh-TW"/>
              </w:rPr>
            </w:pPr>
          </w:p>
        </w:tc>
      </w:tr>
      <w:tr w:rsidR="006061C7" w:rsidTr="006061C7">
        <w:tc>
          <w:tcPr>
            <w:tcW w:w="3284" w:type="dxa"/>
            <w:shd w:val="clear" w:color="auto" w:fill="auto"/>
          </w:tcPr>
          <w:p w:rsidR="006061C7" w:rsidRPr="0098794D" w:rsidRDefault="006061C7" w:rsidP="00642903">
            <w:pPr>
              <w:pStyle w:val="Default"/>
              <w:spacing w:before="60" w:after="60"/>
              <w:rPr>
                <w:b/>
                <w:sz w:val="18"/>
                <w:szCs w:val="18"/>
              </w:rPr>
            </w:pPr>
            <w:r w:rsidRPr="0098794D">
              <w:rPr>
                <w:b/>
                <w:sz w:val="18"/>
                <w:szCs w:val="18"/>
              </w:rPr>
              <w:t xml:space="preserve">Analysis and Discussion of Data </w:t>
            </w:r>
          </w:p>
          <w:p w:rsidR="006061C7" w:rsidRPr="0098794D" w:rsidRDefault="006061C7" w:rsidP="00642903">
            <w:pPr>
              <w:pStyle w:val="Default"/>
              <w:spacing w:before="60" w:after="60"/>
              <w:rPr>
                <w:sz w:val="18"/>
                <w:szCs w:val="18"/>
              </w:rPr>
            </w:pPr>
            <w:r w:rsidRPr="0098794D">
              <w:rPr>
                <w:rFonts w:eastAsia="SimSun"/>
                <w:bCs/>
                <w:sz w:val="18"/>
                <w:szCs w:val="18"/>
                <w:lang w:eastAsia="zh-TW"/>
              </w:rPr>
              <w:t>Staff knowledge and expertise to analyse data and use data cycles to promote future learning experiences.</w:t>
            </w:r>
          </w:p>
          <w:p w:rsidR="006061C7" w:rsidRPr="0098794D" w:rsidRDefault="006061C7" w:rsidP="00642903">
            <w:pPr>
              <w:pStyle w:val="Body-Text"/>
              <w:spacing w:before="60"/>
              <w:rPr>
                <w:sz w:val="18"/>
                <w:szCs w:val="18"/>
              </w:rPr>
            </w:pPr>
          </w:p>
        </w:tc>
        <w:tc>
          <w:tcPr>
            <w:tcW w:w="6605" w:type="dxa"/>
            <w:shd w:val="clear" w:color="auto" w:fill="auto"/>
          </w:tcPr>
          <w:p w:rsidR="006061C7"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Implement Data Analysis</w:t>
            </w:r>
          </w:p>
          <w:p w:rsidR="00FE1B8B"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Record Data Effectively</w:t>
            </w:r>
          </w:p>
          <w:p w:rsidR="00FE1B8B" w:rsidRPr="0098794D" w:rsidRDefault="00FE1B8B" w:rsidP="0098794D">
            <w:pPr>
              <w:pStyle w:val="Body-Text"/>
              <w:numPr>
                <w:ilvl w:val="0"/>
                <w:numId w:val="21"/>
              </w:numPr>
              <w:spacing w:before="60"/>
              <w:rPr>
                <w:sz w:val="18"/>
                <w:szCs w:val="18"/>
              </w:rPr>
            </w:pPr>
            <w:r w:rsidRPr="0098794D">
              <w:rPr>
                <w:rFonts w:eastAsia="SimSun"/>
                <w:bCs w:val="0"/>
                <w:sz w:val="18"/>
                <w:szCs w:val="18"/>
                <w:lang w:eastAsia="zh-TW"/>
              </w:rPr>
              <w:t>Implement Data Cycle</w:t>
            </w:r>
          </w:p>
        </w:tc>
      </w:tr>
      <w:tr w:rsidR="006061C7" w:rsidTr="006061C7">
        <w:trPr>
          <w:trHeight w:val="1408"/>
        </w:trPr>
        <w:tc>
          <w:tcPr>
            <w:tcW w:w="3284" w:type="dxa"/>
            <w:shd w:val="clear" w:color="auto" w:fill="auto"/>
          </w:tcPr>
          <w:p w:rsidR="006061C7" w:rsidRPr="0098794D" w:rsidRDefault="006061C7" w:rsidP="00642903">
            <w:pPr>
              <w:pStyle w:val="Default"/>
              <w:spacing w:before="60" w:after="60"/>
              <w:rPr>
                <w:b/>
                <w:sz w:val="18"/>
                <w:szCs w:val="18"/>
              </w:rPr>
            </w:pPr>
            <w:r w:rsidRPr="0098794D">
              <w:rPr>
                <w:b/>
                <w:sz w:val="18"/>
                <w:szCs w:val="18"/>
              </w:rPr>
              <w:t xml:space="preserve">A Culture that Promotes Learning </w:t>
            </w:r>
          </w:p>
          <w:p w:rsidR="00FE1B8B" w:rsidRPr="0098794D" w:rsidRDefault="00FE1B8B" w:rsidP="00642903">
            <w:pPr>
              <w:pStyle w:val="Default"/>
              <w:spacing w:before="60" w:after="60"/>
              <w:rPr>
                <w:sz w:val="18"/>
                <w:szCs w:val="18"/>
              </w:rPr>
            </w:pPr>
            <w:r w:rsidRPr="0098794D">
              <w:rPr>
                <w:rFonts w:eastAsia="SimSun"/>
                <w:bCs/>
                <w:sz w:val="18"/>
                <w:szCs w:val="18"/>
                <w:lang w:eastAsia="zh-TW"/>
              </w:rPr>
              <w:t>Staff and the community regularly engage with BCSS through digital platforms.</w:t>
            </w:r>
          </w:p>
          <w:p w:rsidR="006061C7" w:rsidRPr="0098794D" w:rsidRDefault="006061C7" w:rsidP="00642903">
            <w:pPr>
              <w:pStyle w:val="Body-Text"/>
              <w:spacing w:before="60"/>
              <w:rPr>
                <w:sz w:val="18"/>
                <w:szCs w:val="18"/>
              </w:rPr>
            </w:pPr>
          </w:p>
        </w:tc>
        <w:tc>
          <w:tcPr>
            <w:tcW w:w="6605" w:type="dxa"/>
            <w:shd w:val="clear" w:color="auto" w:fill="auto"/>
          </w:tcPr>
          <w:p w:rsidR="0098794D" w:rsidRPr="0098794D" w:rsidRDefault="00FE1B8B" w:rsidP="0098794D">
            <w:pPr>
              <w:numPr>
                <w:ilvl w:val="0"/>
                <w:numId w:val="21"/>
              </w:numPr>
              <w:autoSpaceDE w:val="0"/>
              <w:autoSpaceDN w:val="0"/>
              <w:adjustRightInd w:val="0"/>
              <w:spacing w:after="0"/>
              <w:rPr>
                <w:rFonts w:eastAsia="SimSun"/>
                <w:bCs w:val="0"/>
                <w:sz w:val="18"/>
                <w:szCs w:val="18"/>
                <w:lang w:eastAsia="zh-TW"/>
              </w:rPr>
            </w:pPr>
            <w:r w:rsidRPr="0098794D">
              <w:rPr>
                <w:rFonts w:eastAsia="SimSun"/>
                <w:bCs w:val="0"/>
                <w:sz w:val="18"/>
                <w:szCs w:val="18"/>
                <w:lang w:eastAsia="zh-TW"/>
              </w:rPr>
              <w:t xml:space="preserve">Engage Staff to be up skilled on the Website for School Platform and to </w:t>
            </w:r>
            <w:proofErr w:type="spellStart"/>
            <w:r w:rsidRPr="0098794D">
              <w:rPr>
                <w:rFonts w:eastAsia="SimSun"/>
                <w:bCs w:val="0"/>
                <w:sz w:val="18"/>
                <w:szCs w:val="18"/>
                <w:lang w:eastAsia="zh-TW"/>
              </w:rPr>
              <w:t>oversea</w:t>
            </w:r>
            <w:proofErr w:type="spellEnd"/>
            <w:r w:rsidRPr="0098794D">
              <w:rPr>
                <w:rFonts w:eastAsia="SimSun"/>
                <w:bCs w:val="0"/>
                <w:sz w:val="18"/>
                <w:szCs w:val="18"/>
                <w:lang w:eastAsia="zh-TW"/>
              </w:rPr>
              <w:t xml:space="preserve"> regular updates on the site including uploading newsletters, news, photos, documents </w:t>
            </w:r>
            <w:proofErr w:type="spellStart"/>
            <w:r w:rsidRPr="0098794D">
              <w:rPr>
                <w:rFonts w:eastAsia="SimSun"/>
                <w:bCs w:val="0"/>
                <w:sz w:val="18"/>
                <w:szCs w:val="18"/>
                <w:lang w:eastAsia="zh-TW"/>
              </w:rPr>
              <w:t>etc</w:t>
            </w:r>
            <w:proofErr w:type="spellEnd"/>
          </w:p>
          <w:p w:rsidR="00FE1B8B" w:rsidRPr="0098794D" w:rsidRDefault="00FE1B8B" w:rsidP="0098794D">
            <w:pPr>
              <w:pStyle w:val="Body-Text"/>
              <w:numPr>
                <w:ilvl w:val="0"/>
                <w:numId w:val="21"/>
              </w:numPr>
              <w:rPr>
                <w:rFonts w:eastAsia="SimSun"/>
                <w:bCs w:val="0"/>
                <w:sz w:val="18"/>
                <w:szCs w:val="18"/>
                <w:lang w:eastAsia="zh-TW"/>
              </w:rPr>
            </w:pPr>
            <w:r w:rsidRPr="0098794D">
              <w:rPr>
                <w:rFonts w:eastAsia="SimSun"/>
                <w:bCs w:val="0"/>
                <w:sz w:val="18"/>
                <w:szCs w:val="18"/>
                <w:lang w:eastAsia="zh-TW"/>
              </w:rPr>
              <w:t>Communicate with parents on new media platforms</w:t>
            </w:r>
          </w:p>
          <w:p w:rsidR="00FE1B8B" w:rsidRPr="0098794D" w:rsidRDefault="00FE1B8B" w:rsidP="0098794D">
            <w:pPr>
              <w:numPr>
                <w:ilvl w:val="0"/>
                <w:numId w:val="21"/>
              </w:numPr>
              <w:autoSpaceDE w:val="0"/>
              <w:autoSpaceDN w:val="0"/>
              <w:adjustRightInd w:val="0"/>
              <w:spacing w:after="0"/>
              <w:rPr>
                <w:sz w:val="18"/>
                <w:szCs w:val="18"/>
                <w:lang w:eastAsia="zh-TW"/>
              </w:rPr>
            </w:pPr>
            <w:r w:rsidRPr="0098794D">
              <w:rPr>
                <w:rFonts w:eastAsia="SimSun"/>
                <w:bCs w:val="0"/>
                <w:sz w:val="18"/>
                <w:szCs w:val="18"/>
                <w:lang w:eastAsia="zh-TW"/>
              </w:rPr>
              <w:t>Positive Behaviour for Learning - Review the Positive Behaviour for Learning Framework and alter as required to support the current cliental at the school</w:t>
            </w:r>
          </w:p>
        </w:tc>
      </w:tr>
      <w:tr w:rsidR="006061C7" w:rsidTr="006061C7">
        <w:tc>
          <w:tcPr>
            <w:tcW w:w="3284" w:type="dxa"/>
            <w:shd w:val="clear" w:color="auto" w:fill="auto"/>
          </w:tcPr>
          <w:p w:rsidR="006061C7" w:rsidRPr="0098794D" w:rsidRDefault="006061C7" w:rsidP="00642903">
            <w:pPr>
              <w:pStyle w:val="Default"/>
              <w:spacing w:before="60" w:after="60"/>
              <w:rPr>
                <w:b/>
                <w:sz w:val="18"/>
                <w:szCs w:val="18"/>
              </w:rPr>
            </w:pPr>
            <w:r w:rsidRPr="0098794D">
              <w:rPr>
                <w:b/>
                <w:sz w:val="18"/>
                <w:szCs w:val="18"/>
              </w:rPr>
              <w:t xml:space="preserve">Targeted use of School Resources </w:t>
            </w:r>
          </w:p>
          <w:p w:rsidR="006061C7" w:rsidRPr="0098794D" w:rsidRDefault="00FE1B8B" w:rsidP="00642903">
            <w:pPr>
              <w:pStyle w:val="Body-Text"/>
              <w:spacing w:before="60"/>
              <w:rPr>
                <w:sz w:val="18"/>
                <w:szCs w:val="18"/>
              </w:rPr>
            </w:pPr>
            <w:r w:rsidRPr="0098794D">
              <w:rPr>
                <w:rFonts w:eastAsia="SimSun"/>
                <w:bCs w:val="0"/>
                <w:sz w:val="18"/>
                <w:szCs w:val="18"/>
                <w:lang w:eastAsia="zh-TW"/>
              </w:rPr>
              <w:t>Schools resources and budgets can be directly aligned to the current school need.</w:t>
            </w:r>
          </w:p>
        </w:tc>
        <w:tc>
          <w:tcPr>
            <w:tcW w:w="6605" w:type="dxa"/>
            <w:shd w:val="clear" w:color="auto" w:fill="auto"/>
          </w:tcPr>
          <w:p w:rsidR="006061C7"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Funding &amp; Budget Alignment to Explicit Improvement Agenda</w:t>
            </w:r>
          </w:p>
          <w:p w:rsidR="00FE1B8B"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Review Asset Replacement Schedule</w:t>
            </w:r>
          </w:p>
          <w:p w:rsidR="00FE1B8B" w:rsidRPr="0098794D" w:rsidRDefault="00FE1B8B" w:rsidP="0098794D">
            <w:pPr>
              <w:pStyle w:val="Body-Text"/>
              <w:numPr>
                <w:ilvl w:val="0"/>
                <w:numId w:val="21"/>
              </w:numPr>
              <w:spacing w:before="60"/>
              <w:rPr>
                <w:sz w:val="18"/>
                <w:szCs w:val="18"/>
              </w:rPr>
            </w:pPr>
            <w:r w:rsidRPr="0098794D">
              <w:rPr>
                <w:rFonts w:eastAsia="SimSun"/>
                <w:bCs w:val="0"/>
                <w:sz w:val="18"/>
                <w:szCs w:val="18"/>
                <w:lang w:eastAsia="zh-TW"/>
              </w:rPr>
              <w:t>Provisions for Wireless Upgrade</w:t>
            </w:r>
          </w:p>
        </w:tc>
      </w:tr>
      <w:tr w:rsidR="006061C7" w:rsidTr="006061C7">
        <w:tc>
          <w:tcPr>
            <w:tcW w:w="3284" w:type="dxa"/>
            <w:shd w:val="clear" w:color="auto" w:fill="auto"/>
          </w:tcPr>
          <w:p w:rsidR="006061C7" w:rsidRPr="0098794D" w:rsidRDefault="006061C7" w:rsidP="00642903">
            <w:pPr>
              <w:pStyle w:val="Default"/>
              <w:spacing w:before="60" w:after="60"/>
              <w:rPr>
                <w:b/>
                <w:sz w:val="18"/>
                <w:szCs w:val="18"/>
              </w:rPr>
            </w:pPr>
            <w:r w:rsidRPr="0098794D">
              <w:rPr>
                <w:b/>
                <w:sz w:val="18"/>
                <w:szCs w:val="18"/>
              </w:rPr>
              <w:t xml:space="preserve">An Expert Teaching Team </w:t>
            </w:r>
          </w:p>
          <w:p w:rsidR="006061C7" w:rsidRPr="0098794D" w:rsidRDefault="00FE1B8B" w:rsidP="00642903">
            <w:pPr>
              <w:pStyle w:val="Body-Text"/>
              <w:spacing w:before="60"/>
              <w:rPr>
                <w:sz w:val="18"/>
                <w:szCs w:val="18"/>
              </w:rPr>
            </w:pPr>
            <w:r w:rsidRPr="0098794D">
              <w:rPr>
                <w:rFonts w:eastAsia="SimSun"/>
                <w:bCs w:val="0"/>
                <w:sz w:val="18"/>
                <w:szCs w:val="18"/>
                <w:lang w:eastAsia="zh-TW"/>
              </w:rPr>
              <w:t>To establish a confident and expert teaching team through clear expectation and roles</w:t>
            </w:r>
          </w:p>
        </w:tc>
        <w:tc>
          <w:tcPr>
            <w:tcW w:w="6605" w:type="dxa"/>
            <w:shd w:val="clear" w:color="auto" w:fill="auto"/>
          </w:tcPr>
          <w:p w:rsidR="006061C7"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Leadership Team Established</w:t>
            </w:r>
          </w:p>
          <w:p w:rsidR="00FE1B8B"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Schedule moderation and collaboration</w:t>
            </w:r>
          </w:p>
          <w:p w:rsidR="00FE1B8B" w:rsidRPr="0098794D" w:rsidRDefault="00FE1B8B" w:rsidP="0098794D">
            <w:pPr>
              <w:pStyle w:val="Body-Text"/>
              <w:numPr>
                <w:ilvl w:val="0"/>
                <w:numId w:val="21"/>
              </w:numPr>
              <w:spacing w:before="60"/>
              <w:rPr>
                <w:sz w:val="18"/>
                <w:szCs w:val="18"/>
              </w:rPr>
            </w:pPr>
            <w:r w:rsidRPr="0098794D">
              <w:rPr>
                <w:rFonts w:eastAsia="SimSun"/>
                <w:bCs w:val="0"/>
                <w:sz w:val="18"/>
                <w:szCs w:val="18"/>
                <w:lang w:eastAsia="zh-TW"/>
              </w:rPr>
              <w:t>Develop and implement Professional Learning Plan</w:t>
            </w:r>
          </w:p>
        </w:tc>
      </w:tr>
      <w:tr w:rsidR="006061C7" w:rsidTr="006061C7">
        <w:tc>
          <w:tcPr>
            <w:tcW w:w="3284" w:type="dxa"/>
            <w:shd w:val="clear" w:color="auto" w:fill="auto"/>
          </w:tcPr>
          <w:p w:rsidR="006061C7" w:rsidRPr="0098794D" w:rsidRDefault="006061C7" w:rsidP="00642903">
            <w:pPr>
              <w:pStyle w:val="Default"/>
              <w:spacing w:before="60" w:after="60"/>
              <w:rPr>
                <w:b/>
                <w:sz w:val="18"/>
                <w:szCs w:val="18"/>
              </w:rPr>
            </w:pPr>
            <w:r w:rsidRPr="0098794D">
              <w:rPr>
                <w:b/>
                <w:sz w:val="18"/>
                <w:szCs w:val="18"/>
              </w:rPr>
              <w:lastRenderedPageBreak/>
              <w:t xml:space="preserve">Systematic Delivery of Curriculum </w:t>
            </w:r>
          </w:p>
          <w:p w:rsidR="006061C7" w:rsidRPr="0098794D" w:rsidRDefault="00FE1B8B" w:rsidP="00FE1B8B">
            <w:pPr>
              <w:pStyle w:val="Body-Text"/>
              <w:spacing w:before="60"/>
              <w:rPr>
                <w:sz w:val="18"/>
                <w:szCs w:val="18"/>
              </w:rPr>
            </w:pPr>
            <w:r w:rsidRPr="0098794D">
              <w:rPr>
                <w:rFonts w:eastAsia="SimSun"/>
                <w:bCs w:val="0"/>
                <w:sz w:val="18"/>
                <w:szCs w:val="18"/>
                <w:lang w:eastAsia="zh-TW"/>
              </w:rPr>
              <w:t>To implement school wide curriculum documentation that aligns to the Australian Curriculum in a multi age setting.</w:t>
            </w:r>
          </w:p>
        </w:tc>
        <w:tc>
          <w:tcPr>
            <w:tcW w:w="6605" w:type="dxa"/>
            <w:shd w:val="clear" w:color="auto" w:fill="auto"/>
          </w:tcPr>
          <w:p w:rsidR="006061C7"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Whole School Curriculum Plan - develop and review a yearly whole school curriculum plan.</w:t>
            </w:r>
          </w:p>
          <w:p w:rsidR="00FE1B8B" w:rsidRPr="0098794D" w:rsidRDefault="00FE1B8B" w:rsidP="0098794D">
            <w:pPr>
              <w:pStyle w:val="Body-Text"/>
              <w:numPr>
                <w:ilvl w:val="0"/>
                <w:numId w:val="21"/>
              </w:numPr>
              <w:spacing w:before="60"/>
              <w:rPr>
                <w:sz w:val="18"/>
                <w:szCs w:val="18"/>
              </w:rPr>
            </w:pPr>
            <w:r w:rsidRPr="0098794D">
              <w:rPr>
                <w:rFonts w:eastAsia="SimSun"/>
                <w:bCs w:val="0"/>
                <w:sz w:val="18"/>
                <w:szCs w:val="18"/>
                <w:lang w:eastAsia="zh-TW"/>
              </w:rPr>
              <w:t>Provide PD on the Australian Curriculum for staff</w:t>
            </w:r>
          </w:p>
        </w:tc>
      </w:tr>
      <w:tr w:rsidR="006061C7" w:rsidTr="006061C7">
        <w:tc>
          <w:tcPr>
            <w:tcW w:w="3284" w:type="dxa"/>
            <w:shd w:val="clear" w:color="auto" w:fill="auto"/>
          </w:tcPr>
          <w:p w:rsidR="006061C7" w:rsidRPr="0098794D" w:rsidRDefault="006061C7" w:rsidP="00642903">
            <w:pPr>
              <w:pStyle w:val="Default"/>
              <w:spacing w:before="60" w:after="60"/>
              <w:rPr>
                <w:b/>
                <w:sz w:val="18"/>
                <w:szCs w:val="18"/>
              </w:rPr>
            </w:pPr>
            <w:r w:rsidRPr="0098794D">
              <w:rPr>
                <w:b/>
                <w:sz w:val="18"/>
                <w:szCs w:val="18"/>
              </w:rPr>
              <w:t xml:space="preserve">Differentiated Teaching and Learning </w:t>
            </w:r>
          </w:p>
          <w:p w:rsidR="006061C7" w:rsidRPr="0098794D" w:rsidRDefault="00FE1B8B" w:rsidP="00642903">
            <w:pPr>
              <w:pStyle w:val="Body-Text"/>
              <w:spacing w:before="60"/>
              <w:rPr>
                <w:sz w:val="18"/>
                <w:szCs w:val="18"/>
              </w:rPr>
            </w:pPr>
            <w:r w:rsidRPr="0098794D">
              <w:rPr>
                <w:rFonts w:eastAsia="SimSun"/>
                <w:bCs w:val="0"/>
                <w:sz w:val="18"/>
                <w:szCs w:val="18"/>
                <w:lang w:eastAsia="zh-TW"/>
              </w:rPr>
              <w:t>Cater for all students with language, learning, social and emotional needs.</w:t>
            </w:r>
          </w:p>
        </w:tc>
        <w:tc>
          <w:tcPr>
            <w:tcW w:w="6605" w:type="dxa"/>
            <w:shd w:val="clear" w:color="auto" w:fill="auto"/>
          </w:tcPr>
          <w:p w:rsidR="006061C7"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Band Scale students from EALD backgrounds twice a year.</w:t>
            </w:r>
          </w:p>
          <w:p w:rsidR="00FE1B8B" w:rsidRPr="0098794D" w:rsidRDefault="00FE1B8B" w:rsidP="0098794D">
            <w:pPr>
              <w:pStyle w:val="Body-Text"/>
              <w:numPr>
                <w:ilvl w:val="0"/>
                <w:numId w:val="21"/>
              </w:numPr>
              <w:spacing w:before="60"/>
              <w:rPr>
                <w:rFonts w:eastAsia="SimSun"/>
                <w:bCs w:val="0"/>
                <w:sz w:val="18"/>
                <w:szCs w:val="18"/>
                <w:lang w:eastAsia="zh-TW"/>
              </w:rPr>
            </w:pPr>
            <w:r w:rsidRPr="0098794D">
              <w:rPr>
                <w:rFonts w:eastAsia="SimSun"/>
                <w:bCs w:val="0"/>
                <w:sz w:val="18"/>
                <w:szCs w:val="18"/>
                <w:lang w:eastAsia="zh-TW"/>
              </w:rPr>
              <w:t>Develop and implement ICP's on One School for students who require curriculum differentiation</w:t>
            </w:r>
          </w:p>
          <w:p w:rsidR="00FE1B8B" w:rsidRPr="0098794D" w:rsidRDefault="00FE1B8B" w:rsidP="0098794D">
            <w:pPr>
              <w:pStyle w:val="Body-Text"/>
              <w:numPr>
                <w:ilvl w:val="0"/>
                <w:numId w:val="21"/>
              </w:numPr>
              <w:spacing w:before="60"/>
              <w:rPr>
                <w:sz w:val="18"/>
                <w:szCs w:val="18"/>
              </w:rPr>
            </w:pPr>
            <w:r w:rsidRPr="0098794D">
              <w:rPr>
                <w:rFonts w:eastAsia="SimSun"/>
                <w:bCs w:val="0"/>
                <w:sz w:val="18"/>
                <w:szCs w:val="18"/>
                <w:lang w:eastAsia="zh-TW"/>
              </w:rPr>
              <w:t>Develop and implement individual goal setting relating to learning goals</w:t>
            </w:r>
          </w:p>
        </w:tc>
      </w:tr>
      <w:tr w:rsidR="006061C7" w:rsidRPr="00481C16" w:rsidTr="006061C7">
        <w:tc>
          <w:tcPr>
            <w:tcW w:w="3284" w:type="dxa"/>
            <w:shd w:val="clear" w:color="auto" w:fill="auto"/>
          </w:tcPr>
          <w:p w:rsidR="006061C7" w:rsidRPr="0098794D" w:rsidRDefault="006061C7" w:rsidP="00642903">
            <w:pPr>
              <w:pStyle w:val="Default"/>
              <w:spacing w:before="60" w:after="60"/>
              <w:rPr>
                <w:b/>
                <w:sz w:val="18"/>
                <w:szCs w:val="18"/>
              </w:rPr>
            </w:pPr>
            <w:r w:rsidRPr="0098794D">
              <w:rPr>
                <w:b/>
                <w:sz w:val="18"/>
                <w:szCs w:val="18"/>
              </w:rPr>
              <w:t xml:space="preserve">Effective Pedagogical Practices </w:t>
            </w:r>
          </w:p>
          <w:p w:rsidR="006061C7" w:rsidRPr="0098794D" w:rsidRDefault="00FE1B8B" w:rsidP="00642903">
            <w:pPr>
              <w:pStyle w:val="Default"/>
              <w:spacing w:before="60" w:after="60"/>
              <w:rPr>
                <w:sz w:val="18"/>
                <w:szCs w:val="18"/>
              </w:rPr>
            </w:pPr>
            <w:r w:rsidRPr="0098794D">
              <w:rPr>
                <w:rFonts w:eastAsia="SimSun"/>
                <w:bCs/>
                <w:sz w:val="18"/>
                <w:szCs w:val="18"/>
                <w:lang w:eastAsia="zh-TW"/>
              </w:rPr>
              <w:t>Produced a Pedagogical Practice Framework collaboratively with staff by the end of 2019</w:t>
            </w:r>
          </w:p>
        </w:tc>
        <w:tc>
          <w:tcPr>
            <w:tcW w:w="6605" w:type="dxa"/>
            <w:shd w:val="clear" w:color="auto" w:fill="auto"/>
          </w:tcPr>
          <w:p w:rsidR="006061C7" w:rsidRPr="0098794D" w:rsidRDefault="00FE1B8B" w:rsidP="0098794D">
            <w:pPr>
              <w:pStyle w:val="Default"/>
              <w:numPr>
                <w:ilvl w:val="0"/>
                <w:numId w:val="21"/>
              </w:numPr>
              <w:spacing w:before="60" w:after="60"/>
              <w:rPr>
                <w:rFonts w:eastAsia="SimSun"/>
                <w:bCs/>
                <w:sz w:val="18"/>
                <w:szCs w:val="18"/>
                <w:lang w:eastAsia="zh-TW"/>
              </w:rPr>
            </w:pPr>
            <w:r w:rsidRPr="0098794D">
              <w:rPr>
                <w:rFonts w:eastAsia="SimSun"/>
                <w:bCs/>
                <w:sz w:val="18"/>
                <w:szCs w:val="18"/>
                <w:lang w:eastAsia="zh-TW"/>
              </w:rPr>
              <w:t>Develop and implement a Pedagogical Framework in collaboration with staff</w:t>
            </w:r>
          </w:p>
          <w:p w:rsidR="00FE1B8B" w:rsidRPr="0098794D" w:rsidRDefault="00FE1B8B" w:rsidP="0098794D">
            <w:pPr>
              <w:pStyle w:val="Default"/>
              <w:numPr>
                <w:ilvl w:val="0"/>
                <w:numId w:val="21"/>
              </w:numPr>
              <w:spacing w:before="60" w:after="60"/>
              <w:rPr>
                <w:rFonts w:eastAsia="SimSun"/>
                <w:bCs/>
                <w:sz w:val="18"/>
                <w:szCs w:val="18"/>
                <w:lang w:eastAsia="zh-TW"/>
              </w:rPr>
            </w:pPr>
            <w:r w:rsidRPr="0098794D">
              <w:rPr>
                <w:rFonts w:eastAsia="SimSun"/>
                <w:bCs/>
                <w:sz w:val="18"/>
                <w:szCs w:val="18"/>
                <w:lang w:eastAsia="zh-TW"/>
              </w:rPr>
              <w:t>Communicate the schools Pedagogical Framework with the school community</w:t>
            </w:r>
          </w:p>
          <w:p w:rsidR="00FE1B8B" w:rsidRPr="0098794D" w:rsidRDefault="00FE1B8B" w:rsidP="0098794D">
            <w:pPr>
              <w:pStyle w:val="Default"/>
              <w:numPr>
                <w:ilvl w:val="0"/>
                <w:numId w:val="21"/>
              </w:numPr>
              <w:spacing w:before="60" w:after="60"/>
              <w:rPr>
                <w:sz w:val="18"/>
                <w:szCs w:val="18"/>
              </w:rPr>
            </w:pPr>
            <w:r w:rsidRPr="0098794D">
              <w:rPr>
                <w:rFonts w:eastAsia="SimSun"/>
                <w:bCs/>
                <w:sz w:val="18"/>
                <w:szCs w:val="18"/>
                <w:lang w:eastAsia="zh-TW"/>
              </w:rPr>
              <w:t>Feedback - provide various types of feedback to students</w:t>
            </w:r>
          </w:p>
        </w:tc>
      </w:tr>
      <w:tr w:rsidR="00FE1B8B" w:rsidRPr="00481C16" w:rsidTr="006061C7">
        <w:tc>
          <w:tcPr>
            <w:tcW w:w="3284" w:type="dxa"/>
            <w:shd w:val="clear" w:color="auto" w:fill="auto"/>
          </w:tcPr>
          <w:p w:rsidR="00FE1B8B" w:rsidRPr="0098794D" w:rsidRDefault="00FE1B8B" w:rsidP="00642903">
            <w:pPr>
              <w:pStyle w:val="Default"/>
              <w:spacing w:before="60" w:after="60"/>
              <w:rPr>
                <w:rFonts w:eastAsia="SimSun"/>
                <w:b/>
                <w:bCs/>
                <w:sz w:val="18"/>
                <w:szCs w:val="18"/>
                <w:lang w:eastAsia="zh-TW"/>
              </w:rPr>
            </w:pPr>
            <w:r w:rsidRPr="0098794D">
              <w:rPr>
                <w:rFonts w:eastAsia="SimSun"/>
                <w:b/>
                <w:bCs/>
                <w:sz w:val="18"/>
                <w:szCs w:val="18"/>
                <w:lang w:eastAsia="zh-TW"/>
              </w:rPr>
              <w:t>Community Partnerships</w:t>
            </w:r>
          </w:p>
          <w:p w:rsidR="00FE1B8B" w:rsidRPr="0098794D" w:rsidRDefault="00FE1B8B" w:rsidP="00642903">
            <w:pPr>
              <w:pStyle w:val="Default"/>
              <w:spacing w:before="60" w:after="60"/>
              <w:rPr>
                <w:sz w:val="18"/>
                <w:szCs w:val="18"/>
              </w:rPr>
            </w:pPr>
            <w:r w:rsidRPr="0098794D">
              <w:rPr>
                <w:rFonts w:eastAsia="SimSun"/>
                <w:bCs/>
                <w:sz w:val="18"/>
                <w:szCs w:val="18"/>
                <w:lang w:eastAsia="zh-TW"/>
              </w:rPr>
              <w:t>To develop new links to community organisations that support the teaching and learning at BCSS.</w:t>
            </w:r>
          </w:p>
        </w:tc>
        <w:tc>
          <w:tcPr>
            <w:tcW w:w="6605" w:type="dxa"/>
            <w:shd w:val="clear" w:color="auto" w:fill="auto"/>
          </w:tcPr>
          <w:p w:rsidR="00FE1B8B" w:rsidRPr="0098794D" w:rsidRDefault="00FE1B8B" w:rsidP="0098794D">
            <w:pPr>
              <w:pStyle w:val="Default"/>
              <w:numPr>
                <w:ilvl w:val="0"/>
                <w:numId w:val="21"/>
              </w:numPr>
              <w:spacing w:before="60" w:after="60"/>
              <w:rPr>
                <w:rFonts w:eastAsia="SimSun"/>
                <w:bCs/>
                <w:sz w:val="18"/>
                <w:szCs w:val="18"/>
                <w:lang w:eastAsia="zh-TW"/>
              </w:rPr>
            </w:pPr>
            <w:r w:rsidRPr="0098794D">
              <w:rPr>
                <w:rFonts w:eastAsia="SimSun"/>
                <w:bCs/>
                <w:sz w:val="18"/>
                <w:szCs w:val="18"/>
                <w:lang w:eastAsia="zh-TW"/>
              </w:rPr>
              <w:t xml:space="preserve">Develop a </w:t>
            </w:r>
            <w:proofErr w:type="spellStart"/>
            <w:r w:rsidRPr="0098794D">
              <w:rPr>
                <w:rFonts w:eastAsia="SimSun"/>
                <w:bCs/>
                <w:sz w:val="18"/>
                <w:szCs w:val="18"/>
                <w:lang w:eastAsia="zh-TW"/>
              </w:rPr>
              <w:t>PaCE</w:t>
            </w:r>
            <w:proofErr w:type="spellEnd"/>
            <w:r w:rsidRPr="0098794D">
              <w:rPr>
                <w:rFonts w:eastAsia="SimSun"/>
                <w:bCs/>
                <w:sz w:val="18"/>
                <w:szCs w:val="18"/>
                <w:lang w:eastAsia="zh-TW"/>
              </w:rPr>
              <w:t xml:space="preserve"> Framework in collaboration with staff and the wider community</w:t>
            </w:r>
          </w:p>
          <w:p w:rsidR="00FE1B8B" w:rsidRPr="0098794D" w:rsidRDefault="00FE1B8B" w:rsidP="0098794D">
            <w:pPr>
              <w:pStyle w:val="Default"/>
              <w:numPr>
                <w:ilvl w:val="0"/>
                <w:numId w:val="21"/>
              </w:numPr>
              <w:spacing w:before="60" w:after="60"/>
              <w:rPr>
                <w:rFonts w:eastAsia="SimSun"/>
                <w:bCs/>
                <w:sz w:val="18"/>
                <w:szCs w:val="18"/>
                <w:lang w:eastAsia="zh-TW"/>
              </w:rPr>
            </w:pPr>
            <w:r w:rsidRPr="0098794D">
              <w:rPr>
                <w:rFonts w:eastAsia="SimSun"/>
                <w:bCs/>
                <w:sz w:val="18"/>
                <w:szCs w:val="18"/>
                <w:lang w:eastAsia="zh-TW"/>
              </w:rPr>
              <w:t>Expand collaborative partnerships with educational providers</w:t>
            </w:r>
          </w:p>
        </w:tc>
      </w:tr>
      <w:tr w:rsidR="00FE1B8B" w:rsidRPr="00481C16" w:rsidTr="006061C7">
        <w:tc>
          <w:tcPr>
            <w:tcW w:w="3284" w:type="dxa"/>
            <w:shd w:val="clear" w:color="auto" w:fill="auto"/>
          </w:tcPr>
          <w:p w:rsidR="00FE1B8B" w:rsidRPr="0098794D" w:rsidRDefault="00FE1B8B" w:rsidP="0098794D">
            <w:pPr>
              <w:autoSpaceDE w:val="0"/>
              <w:autoSpaceDN w:val="0"/>
              <w:adjustRightInd w:val="0"/>
              <w:spacing w:after="0"/>
              <w:rPr>
                <w:rFonts w:eastAsia="SimSun"/>
                <w:b/>
                <w:sz w:val="18"/>
                <w:szCs w:val="18"/>
                <w:lang w:eastAsia="zh-TW"/>
              </w:rPr>
            </w:pPr>
            <w:r w:rsidRPr="0098794D">
              <w:rPr>
                <w:rFonts w:eastAsia="SimSun"/>
                <w:b/>
                <w:sz w:val="18"/>
                <w:szCs w:val="18"/>
                <w:lang w:eastAsia="zh-TW"/>
              </w:rPr>
              <w:t>Trauma and related Trauma Based Teaching Practices, and how</w:t>
            </w:r>
            <w:r w:rsidR="0098794D">
              <w:rPr>
                <w:rFonts w:eastAsia="SimSun"/>
                <w:b/>
                <w:sz w:val="18"/>
                <w:szCs w:val="18"/>
                <w:lang w:eastAsia="zh-TW"/>
              </w:rPr>
              <w:t xml:space="preserve"> </w:t>
            </w:r>
            <w:r w:rsidRPr="0098794D">
              <w:rPr>
                <w:rFonts w:eastAsia="SimSun"/>
                <w:b/>
                <w:sz w:val="18"/>
                <w:szCs w:val="18"/>
                <w:lang w:eastAsia="zh-TW"/>
              </w:rPr>
              <w:t>these can be implemented at a school level.</w:t>
            </w:r>
          </w:p>
          <w:p w:rsidR="00FE1B8B" w:rsidRPr="0098794D" w:rsidRDefault="00FE1B8B" w:rsidP="00FE5441">
            <w:pPr>
              <w:autoSpaceDE w:val="0"/>
              <w:autoSpaceDN w:val="0"/>
              <w:adjustRightInd w:val="0"/>
              <w:spacing w:after="0"/>
              <w:rPr>
                <w:rFonts w:eastAsia="SimSun"/>
                <w:bCs w:val="0"/>
                <w:sz w:val="18"/>
                <w:szCs w:val="18"/>
                <w:lang w:eastAsia="zh-TW"/>
              </w:rPr>
            </w:pPr>
            <w:r w:rsidRPr="0098794D">
              <w:rPr>
                <w:rFonts w:eastAsia="SimSun"/>
                <w:bCs w:val="0"/>
                <w:sz w:val="18"/>
                <w:szCs w:val="18"/>
                <w:lang w:eastAsia="zh-TW"/>
              </w:rPr>
              <w:t>To upskill staff on Trauma Based Research and Teaching Practices through attending PD and sharing knowledge with</w:t>
            </w:r>
            <w:r w:rsidR="00FE5441">
              <w:rPr>
                <w:rFonts w:eastAsia="SimSun"/>
                <w:bCs w:val="0"/>
                <w:sz w:val="18"/>
                <w:szCs w:val="18"/>
                <w:lang w:eastAsia="zh-TW"/>
              </w:rPr>
              <w:t xml:space="preserve"> </w:t>
            </w:r>
            <w:r w:rsidRPr="0098794D">
              <w:rPr>
                <w:rFonts w:eastAsia="SimSun"/>
                <w:bCs w:val="0"/>
                <w:sz w:val="18"/>
                <w:szCs w:val="18"/>
                <w:lang w:eastAsia="zh-TW"/>
              </w:rPr>
              <w:t>other staff.</w:t>
            </w:r>
          </w:p>
        </w:tc>
        <w:tc>
          <w:tcPr>
            <w:tcW w:w="6605" w:type="dxa"/>
            <w:shd w:val="clear" w:color="auto" w:fill="auto"/>
          </w:tcPr>
          <w:p w:rsidR="00FE1B8B" w:rsidRPr="0098794D" w:rsidRDefault="00FE1B8B" w:rsidP="0098794D">
            <w:pPr>
              <w:pStyle w:val="Default"/>
              <w:numPr>
                <w:ilvl w:val="0"/>
                <w:numId w:val="21"/>
              </w:numPr>
              <w:spacing w:before="60" w:after="60"/>
              <w:rPr>
                <w:rFonts w:eastAsia="SimSun"/>
                <w:bCs/>
                <w:sz w:val="18"/>
                <w:szCs w:val="18"/>
                <w:lang w:eastAsia="zh-TW"/>
              </w:rPr>
            </w:pPr>
            <w:r w:rsidRPr="0098794D">
              <w:rPr>
                <w:rFonts w:eastAsia="SimSun"/>
                <w:bCs/>
                <w:sz w:val="18"/>
                <w:szCs w:val="18"/>
                <w:lang w:eastAsia="zh-TW"/>
              </w:rPr>
              <w:t>Provide professional development as required.</w:t>
            </w:r>
          </w:p>
          <w:p w:rsidR="00FE1B8B" w:rsidRPr="0098794D" w:rsidRDefault="00FE1B8B" w:rsidP="0098794D">
            <w:pPr>
              <w:pStyle w:val="Default"/>
              <w:numPr>
                <w:ilvl w:val="0"/>
                <w:numId w:val="21"/>
              </w:numPr>
              <w:spacing w:before="60" w:after="60"/>
              <w:rPr>
                <w:rFonts w:eastAsia="SimSun"/>
                <w:bCs/>
                <w:sz w:val="18"/>
                <w:szCs w:val="18"/>
                <w:lang w:eastAsia="zh-TW"/>
              </w:rPr>
            </w:pPr>
            <w:r w:rsidRPr="0098794D">
              <w:rPr>
                <w:rFonts w:eastAsia="SimSun"/>
                <w:bCs/>
                <w:sz w:val="18"/>
                <w:szCs w:val="18"/>
                <w:lang w:eastAsia="zh-TW"/>
              </w:rPr>
              <w:t>Collaborate with external agencies around best practice to support children with trauma based background.</w:t>
            </w:r>
          </w:p>
        </w:tc>
      </w:tr>
    </w:tbl>
    <w:p w:rsidR="00636D3A" w:rsidRPr="00C36678" w:rsidRDefault="00636D3A" w:rsidP="0082795C">
      <w:pPr>
        <w:pStyle w:val="Body-Text"/>
      </w:pPr>
    </w:p>
    <w:tbl>
      <w:tblPr>
        <w:tblW w:w="4904" w:type="pct"/>
        <w:tblInd w:w="94" w:type="dxa"/>
        <w:shd w:val="clear" w:color="auto" w:fill="2B5CAA"/>
        <w:tblLayout w:type="fixed"/>
        <w:tblLook w:val="0000" w:firstRow="0" w:lastRow="0" w:firstColumn="0" w:lastColumn="0" w:noHBand="0" w:noVBand="0"/>
      </w:tblPr>
      <w:tblGrid>
        <w:gridCol w:w="9453"/>
      </w:tblGrid>
      <w:tr w:rsidR="00636D3A" w:rsidRPr="00C36678" w:rsidTr="00AD614C">
        <w:tc>
          <w:tcPr>
            <w:tcW w:w="5000" w:type="pct"/>
            <w:shd w:val="clear" w:color="auto" w:fill="003D69"/>
          </w:tcPr>
          <w:p w:rsidR="00636D3A" w:rsidRPr="00C36678" w:rsidRDefault="00636D3A" w:rsidP="0006486B">
            <w:pPr>
              <w:pStyle w:val="Heading1-AR"/>
            </w:pPr>
            <w:r w:rsidRPr="00C36678">
              <w:t>Our school at a glance</w:t>
            </w:r>
          </w:p>
        </w:tc>
      </w:tr>
      <w:tr w:rsidR="00636D3A" w:rsidRPr="00C36678" w:rsidTr="00AD614C">
        <w:tc>
          <w:tcPr>
            <w:tcW w:w="5000" w:type="pct"/>
            <w:shd w:val="clear" w:color="auto" w:fill="DDDDDD"/>
          </w:tcPr>
          <w:p w:rsidR="00636D3A" w:rsidRPr="00C36678" w:rsidRDefault="00636D3A" w:rsidP="0063618A">
            <w:pPr>
              <w:pStyle w:val="Heading12-AR"/>
            </w:pPr>
          </w:p>
        </w:tc>
      </w:tr>
    </w:tbl>
    <w:p w:rsidR="00636D3A" w:rsidRPr="00C36678" w:rsidRDefault="00636D3A" w:rsidP="00AE6C76">
      <w:pPr>
        <w:pStyle w:val="Body-Text-Smallspace"/>
      </w:pPr>
    </w:p>
    <w:p w:rsidR="00636D3A" w:rsidRPr="00C36678" w:rsidRDefault="00636D3A" w:rsidP="003760B6">
      <w:pPr>
        <w:pStyle w:val="Heading2-AR"/>
      </w:pPr>
      <w:r w:rsidRPr="00C36678">
        <w:t>School profile</w:t>
      </w:r>
    </w:p>
    <w:tbl>
      <w:tblPr>
        <w:tblW w:w="4949" w:type="pct"/>
        <w:jc w:val="center"/>
        <w:tblLayout w:type="fixed"/>
        <w:tblCellMar>
          <w:left w:w="57" w:type="dxa"/>
          <w:right w:w="57" w:type="dxa"/>
        </w:tblCellMar>
        <w:tblLook w:val="01E0" w:firstRow="1" w:lastRow="1" w:firstColumn="1" w:lastColumn="1" w:noHBand="0" w:noVBand="0"/>
      </w:tblPr>
      <w:tblGrid>
        <w:gridCol w:w="3481"/>
        <w:gridCol w:w="845"/>
        <w:gridCol w:w="845"/>
        <w:gridCol w:w="845"/>
        <w:gridCol w:w="3524"/>
      </w:tblGrid>
      <w:tr w:rsidR="00636D3A" w:rsidRPr="00C36678" w:rsidTr="00AD614C">
        <w:trPr>
          <w:trHeight w:val="298"/>
          <w:jc w:val="center"/>
        </w:trPr>
        <w:tc>
          <w:tcPr>
            <w:tcW w:w="1824" w:type="pct"/>
            <w:shd w:val="clear" w:color="auto" w:fill="auto"/>
          </w:tcPr>
          <w:p w:rsidR="00636D3A" w:rsidRPr="00C36678" w:rsidRDefault="00636D3A" w:rsidP="00E104FD">
            <w:pPr>
              <w:pStyle w:val="Body-Table-HeadingBig"/>
            </w:pPr>
            <w:r w:rsidRPr="00C36678">
              <w:t>Coeducational or single sex</w:t>
            </w:r>
          </w:p>
        </w:tc>
        <w:tc>
          <w:tcPr>
            <w:tcW w:w="3176" w:type="pct"/>
            <w:gridSpan w:val="4"/>
          </w:tcPr>
          <w:p w:rsidR="00636D3A" w:rsidRPr="00C36678" w:rsidRDefault="00636D3A" w:rsidP="00E104FD">
            <w:pPr>
              <w:pStyle w:val="Body-Table-Text2"/>
              <w:rPr>
                <w:szCs w:val="16"/>
              </w:rPr>
            </w:pPr>
            <w:r w:rsidRPr="00C36678">
              <w:t>Coeducational</w:t>
            </w:r>
          </w:p>
        </w:tc>
      </w:tr>
      <w:tr w:rsidR="00636D3A" w:rsidRPr="00C36678" w:rsidTr="00AD614C">
        <w:trPr>
          <w:trHeight w:val="302"/>
          <w:jc w:val="center"/>
        </w:trPr>
        <w:tc>
          <w:tcPr>
            <w:tcW w:w="1824" w:type="pct"/>
            <w:shd w:val="clear" w:color="auto" w:fill="auto"/>
          </w:tcPr>
          <w:p w:rsidR="00636D3A" w:rsidRPr="00C36678" w:rsidRDefault="00636D3A" w:rsidP="00E104FD">
            <w:pPr>
              <w:pStyle w:val="Body-Table-HeadingBig"/>
            </w:pPr>
            <w:r w:rsidRPr="00C36678">
              <w:t>Independent public school</w:t>
            </w:r>
          </w:p>
        </w:tc>
        <w:tc>
          <w:tcPr>
            <w:tcW w:w="3176" w:type="pct"/>
            <w:gridSpan w:val="4"/>
          </w:tcPr>
          <w:p w:rsidR="00636D3A" w:rsidRPr="00ED3657" w:rsidRDefault="00636D3A" w:rsidP="00ED3657">
            <w:pPr>
              <w:pStyle w:val="Body-Table-Text2"/>
            </w:pPr>
            <w:r>
              <w:rPr>
                <w:noProof/>
              </w:rPr>
              <w:t>No</w:t>
            </w:r>
          </w:p>
        </w:tc>
      </w:tr>
      <w:tr w:rsidR="00636D3A" w:rsidRPr="00C36678" w:rsidTr="00AD614C">
        <w:trPr>
          <w:trHeight w:val="302"/>
          <w:jc w:val="center"/>
        </w:trPr>
        <w:tc>
          <w:tcPr>
            <w:tcW w:w="1824" w:type="pct"/>
            <w:shd w:val="clear" w:color="auto" w:fill="auto"/>
          </w:tcPr>
          <w:p w:rsidR="00636D3A" w:rsidRPr="00C36678" w:rsidRDefault="00636D3A" w:rsidP="00E104FD">
            <w:pPr>
              <w:pStyle w:val="Body-Table-HeadingBig"/>
            </w:pPr>
            <w:r w:rsidRPr="00C36678">
              <w:t>Year levels offered in 2018</w:t>
            </w:r>
          </w:p>
        </w:tc>
        <w:tc>
          <w:tcPr>
            <w:tcW w:w="3176" w:type="pct"/>
            <w:gridSpan w:val="4"/>
          </w:tcPr>
          <w:p w:rsidR="00636D3A" w:rsidRPr="00ED3657" w:rsidRDefault="00636D3A" w:rsidP="00ED3657">
            <w:pPr>
              <w:pStyle w:val="Body-Table-Text2"/>
            </w:pPr>
            <w:r>
              <w:rPr>
                <w:noProof/>
              </w:rPr>
              <w:t>Prep Year - Year 6</w:t>
            </w:r>
          </w:p>
        </w:tc>
      </w:tr>
      <w:tr w:rsidR="00636D3A" w:rsidRPr="00C36678" w:rsidTr="00AD614C">
        <w:trPr>
          <w:trHeight w:val="64"/>
          <w:jc w:val="center"/>
        </w:trPr>
        <w:tc>
          <w:tcPr>
            <w:tcW w:w="1824" w:type="pct"/>
            <w:shd w:val="clear" w:color="auto" w:fill="auto"/>
          </w:tcPr>
          <w:p w:rsidR="00636D3A" w:rsidRPr="00C36678" w:rsidRDefault="00636D3A" w:rsidP="0006486B">
            <w:pPr>
              <w:pStyle w:val="Body-Table-HeadingBig"/>
              <w:keepNext/>
            </w:pPr>
            <w:r w:rsidRPr="00C36678">
              <w:t>Student enrolments</w:t>
            </w:r>
          </w:p>
        </w:tc>
        <w:tc>
          <w:tcPr>
            <w:tcW w:w="3176" w:type="pct"/>
            <w:gridSpan w:val="4"/>
            <w:shd w:val="clear" w:color="auto" w:fill="auto"/>
          </w:tcPr>
          <w:p w:rsidR="00636D3A" w:rsidRPr="00C36678" w:rsidRDefault="00636D3A" w:rsidP="00CD1FF9">
            <w:pPr>
              <w:pStyle w:val="Body-Table-Text2"/>
            </w:pPr>
          </w:p>
        </w:tc>
      </w:tr>
      <w:tr w:rsidR="00636D3A" w:rsidRPr="00C36678" w:rsidTr="00AD614C">
        <w:trPr>
          <w:trHeight w:val="64"/>
          <w:jc w:val="center"/>
        </w:trPr>
        <w:tc>
          <w:tcPr>
            <w:tcW w:w="1824" w:type="pct"/>
            <w:shd w:val="clear" w:color="auto" w:fill="auto"/>
          </w:tcPr>
          <w:p w:rsidR="00636D3A" w:rsidRPr="00C36678" w:rsidRDefault="00636D3A" w:rsidP="00CD1FF9">
            <w:pPr>
              <w:pStyle w:val="Body-Text-Smallspace"/>
            </w:pPr>
          </w:p>
          <w:p w:rsidR="00636D3A" w:rsidRPr="00C36678" w:rsidRDefault="00636D3A" w:rsidP="00CD1FF9">
            <w:pPr>
              <w:pStyle w:val="TableCaption-AR"/>
            </w:pPr>
            <w:r w:rsidRPr="00C36678">
              <w:t>Table 1: Student enrolments at this school</w:t>
            </w:r>
          </w:p>
        </w:tc>
        <w:tc>
          <w:tcPr>
            <w:tcW w:w="3176" w:type="pct"/>
            <w:gridSpan w:val="4"/>
            <w:shd w:val="clear" w:color="auto" w:fill="auto"/>
          </w:tcPr>
          <w:p w:rsidR="00636D3A" w:rsidRPr="00C36678" w:rsidRDefault="00636D3A" w:rsidP="00CD1FF9">
            <w:pPr>
              <w:pStyle w:val="Body-Table-Text2"/>
            </w:pPr>
          </w:p>
        </w:tc>
      </w:tr>
      <w:tr w:rsidR="00636D3A"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636D3A" w:rsidRPr="00C36678" w:rsidRDefault="00636D3A" w:rsidP="00162A9B">
            <w:pPr>
              <w:pStyle w:val="Body-Table-Heading"/>
              <w:keepNext/>
            </w:pPr>
            <w:r w:rsidRPr="00C36678">
              <w:t>Enrolment category</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636D3A" w:rsidRPr="00C36678" w:rsidRDefault="00636D3A" w:rsidP="00162A9B">
            <w:pPr>
              <w:pStyle w:val="Body-Table-HeadingCentred"/>
              <w:keepNext/>
            </w:pPr>
            <w:r w:rsidRPr="00C36678">
              <w:t>2016</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636D3A" w:rsidRPr="00C36678" w:rsidRDefault="00636D3A" w:rsidP="00162A9B">
            <w:pPr>
              <w:pStyle w:val="Body-Table-HeadingCentred"/>
              <w:keepNext/>
            </w:pPr>
            <w:r w:rsidRPr="00C36678">
              <w:t>2017</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636D3A" w:rsidRPr="00C36678" w:rsidRDefault="00636D3A" w:rsidP="00162A9B">
            <w:pPr>
              <w:pStyle w:val="Body-Table-HeadingCentred"/>
              <w:keepNext/>
            </w:pPr>
            <w:r w:rsidRPr="00C36678">
              <w:t>2018</w:t>
            </w:r>
          </w:p>
        </w:tc>
        <w:tc>
          <w:tcPr>
            <w:tcW w:w="1847" w:type="pct"/>
            <w:vMerge w:val="restart"/>
            <w:tcBorders>
              <w:left w:val="single" w:sz="4" w:space="0" w:color="808080"/>
            </w:tcBorders>
            <w:shd w:val="clear" w:color="auto" w:fill="auto"/>
          </w:tcPr>
          <w:p w:rsidR="00636D3A" w:rsidRPr="00C36678" w:rsidRDefault="00636D3A" w:rsidP="004D4B7E">
            <w:pPr>
              <w:pStyle w:val="Body-Text-Smallspace"/>
              <w:ind w:left="117"/>
            </w:pPr>
          </w:p>
          <w:p w:rsidR="00636D3A" w:rsidRPr="00C36678" w:rsidRDefault="00636D3A" w:rsidP="004D4B7E">
            <w:pPr>
              <w:pStyle w:val="Body-Table-Note"/>
              <w:ind w:left="117"/>
              <w:rPr>
                <w:u w:color="FF0000"/>
              </w:rPr>
            </w:pPr>
            <w:r w:rsidRPr="00C36678">
              <w:rPr>
                <w:u w:color="FF0000"/>
              </w:rPr>
              <w:t xml:space="preserve">Notes: </w:t>
            </w:r>
          </w:p>
          <w:p w:rsidR="00636D3A" w:rsidRPr="00C36678" w:rsidRDefault="00636D3A" w:rsidP="00EB09C7">
            <w:pPr>
              <w:pStyle w:val="Body-Table-Note"/>
              <w:tabs>
                <w:tab w:val="left" w:pos="300"/>
              </w:tabs>
              <w:ind w:left="314" w:hanging="197"/>
              <w:rPr>
                <w:u w:color="FF0000"/>
              </w:rPr>
            </w:pPr>
            <w:r w:rsidRPr="00C36678">
              <w:rPr>
                <w:u w:color="FF0000"/>
              </w:rPr>
              <w:t>1.</w:t>
            </w:r>
            <w:r w:rsidRPr="00C36678">
              <w:rPr>
                <w:u w:color="FF0000"/>
              </w:rPr>
              <w:tab/>
              <w:t>Student counts are based on the Census (August) enrolment collection.</w:t>
            </w:r>
          </w:p>
          <w:p w:rsidR="00636D3A" w:rsidRPr="00C36678" w:rsidRDefault="00636D3A" w:rsidP="00EB09C7">
            <w:pPr>
              <w:pStyle w:val="Body-Table-Note"/>
              <w:tabs>
                <w:tab w:val="left" w:pos="300"/>
              </w:tabs>
              <w:ind w:left="314" w:hanging="197"/>
              <w:rPr>
                <w:u w:color="FF0000"/>
              </w:rPr>
            </w:pPr>
            <w:r w:rsidRPr="00C36678">
              <w:rPr>
                <w:u w:color="FF0000"/>
              </w:rPr>
              <w:t>2.</w:t>
            </w:r>
            <w:r w:rsidRPr="00C36678">
              <w:rPr>
                <w:u w:color="FF0000"/>
              </w:rPr>
              <w:tab/>
              <w:t>Indigenous refers to Aboriginal and Torres Strait Islander people of Australia.</w:t>
            </w:r>
          </w:p>
          <w:p w:rsidR="00636D3A" w:rsidRPr="00C36678" w:rsidRDefault="00636D3A" w:rsidP="0025442F">
            <w:pPr>
              <w:pStyle w:val="Body-Table-Note"/>
              <w:tabs>
                <w:tab w:val="left" w:pos="300"/>
              </w:tabs>
              <w:ind w:left="314" w:hanging="197"/>
            </w:pPr>
            <w:r w:rsidRPr="00C36678">
              <w:rPr>
                <w:rFonts w:eastAsia="Meiryo"/>
              </w:rPr>
              <w:t>3.</w:t>
            </w:r>
            <w:r w:rsidRPr="00C36678">
              <w:rPr>
                <w:rFonts w:eastAsia="Meiryo"/>
              </w:rPr>
              <w:tab/>
            </w:r>
            <w:hyperlink r:id="rId13" w:history="1">
              <w:proofErr w:type="gramStart"/>
              <w:r w:rsidRPr="004D2AE0">
                <w:rPr>
                  <w:rStyle w:val="Hyperlink"/>
                  <w:sz w:val="16"/>
                </w:rPr>
                <w:t>pre-Prep</w:t>
              </w:r>
              <w:proofErr w:type="gramEnd"/>
            </w:hyperlink>
            <w:r w:rsidRPr="00C36678">
              <w:t xml:space="preserve"> is a kindergarten program for Aboriginal and Torres Strait Islander children, living in 35 Aboriginal and Torres Strait Islander communities, in the year before school.</w:t>
            </w:r>
          </w:p>
        </w:tc>
      </w:tr>
      <w:tr w:rsidR="00636D3A"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pPr>
            <w:r w:rsidRPr="00C36678">
              <w:t>Total</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rFonts w:eastAsia="Times New Roman"/>
                <w:noProof/>
                <w:color w:val="000000"/>
                <w:sz w:val="16"/>
                <w:szCs w:val="16"/>
              </w:rPr>
              <w:t>27</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35</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11</w:t>
            </w:r>
          </w:p>
        </w:tc>
        <w:tc>
          <w:tcPr>
            <w:tcW w:w="1847" w:type="pct"/>
            <w:vMerge/>
            <w:tcBorders>
              <w:left w:val="single" w:sz="4" w:space="0" w:color="808080"/>
            </w:tcBorders>
            <w:shd w:val="clear" w:color="auto" w:fill="auto"/>
          </w:tcPr>
          <w:p w:rsidR="00636D3A" w:rsidRPr="00C36678" w:rsidRDefault="00636D3A" w:rsidP="00CD1FF9">
            <w:pPr>
              <w:pStyle w:val="Body-Table-TextCentred"/>
            </w:pPr>
          </w:p>
        </w:tc>
      </w:tr>
      <w:tr w:rsidR="00636D3A"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pPr>
            <w:r w:rsidRPr="00C36678">
              <w:t>Girls</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10</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17</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333A4F">
            <w:pPr>
              <w:pStyle w:val="Body-Table-TextCentred"/>
              <w:keepNext/>
            </w:pPr>
            <w:r w:rsidRPr="00850A89">
              <w:rPr>
                <w:noProof/>
                <w:sz w:val="16"/>
                <w:szCs w:val="16"/>
              </w:rPr>
              <w:t>3</w:t>
            </w:r>
          </w:p>
        </w:tc>
        <w:tc>
          <w:tcPr>
            <w:tcW w:w="1847" w:type="pct"/>
            <w:vMerge/>
            <w:tcBorders>
              <w:left w:val="single" w:sz="4" w:space="0" w:color="808080"/>
            </w:tcBorders>
            <w:shd w:val="clear" w:color="auto" w:fill="auto"/>
          </w:tcPr>
          <w:p w:rsidR="00636D3A" w:rsidRPr="00C36678" w:rsidRDefault="00636D3A" w:rsidP="00CD1FF9">
            <w:pPr>
              <w:pStyle w:val="Body-Table-TextCentred"/>
            </w:pPr>
          </w:p>
        </w:tc>
      </w:tr>
      <w:tr w:rsidR="00636D3A"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pPr>
            <w:r w:rsidRPr="00C36678">
              <w:t>Boys</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17</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18</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333A4F">
            <w:pPr>
              <w:pStyle w:val="Body-Table-TextCentred"/>
              <w:keepNext/>
            </w:pPr>
            <w:r w:rsidRPr="00850A89">
              <w:rPr>
                <w:noProof/>
                <w:sz w:val="16"/>
                <w:szCs w:val="16"/>
              </w:rPr>
              <w:t>8</w:t>
            </w:r>
          </w:p>
        </w:tc>
        <w:tc>
          <w:tcPr>
            <w:tcW w:w="1847" w:type="pct"/>
            <w:vMerge/>
            <w:tcBorders>
              <w:left w:val="single" w:sz="4" w:space="0" w:color="808080"/>
            </w:tcBorders>
            <w:shd w:val="clear" w:color="auto" w:fill="auto"/>
          </w:tcPr>
          <w:p w:rsidR="00636D3A" w:rsidRPr="00C36678" w:rsidRDefault="00636D3A" w:rsidP="00CD1FF9">
            <w:pPr>
              <w:pStyle w:val="Body-Table-TextCentred"/>
            </w:pPr>
          </w:p>
        </w:tc>
      </w:tr>
      <w:tr w:rsidR="00636D3A"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pPr>
            <w:r w:rsidRPr="00C36678">
              <w:t>Indigenous</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12</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18</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333A4F">
            <w:pPr>
              <w:pStyle w:val="Body-Table-TextCentred"/>
              <w:keepNext/>
            </w:pPr>
            <w:r w:rsidRPr="00850A89">
              <w:rPr>
                <w:noProof/>
                <w:sz w:val="16"/>
                <w:szCs w:val="16"/>
              </w:rPr>
              <w:t>3</w:t>
            </w:r>
          </w:p>
        </w:tc>
        <w:tc>
          <w:tcPr>
            <w:tcW w:w="1847" w:type="pct"/>
            <w:vMerge/>
            <w:tcBorders>
              <w:left w:val="single" w:sz="4" w:space="0" w:color="808080"/>
            </w:tcBorders>
            <w:shd w:val="clear" w:color="auto" w:fill="auto"/>
          </w:tcPr>
          <w:p w:rsidR="00636D3A" w:rsidRPr="00C36678" w:rsidRDefault="00636D3A" w:rsidP="00CD1FF9">
            <w:pPr>
              <w:pStyle w:val="Body-Table-TextCentred"/>
            </w:pPr>
          </w:p>
        </w:tc>
      </w:tr>
      <w:tr w:rsidR="00636D3A" w:rsidRPr="00C36678" w:rsidTr="00AD614C">
        <w:trPr>
          <w:trHeight w:val="430"/>
          <w:jc w:val="center"/>
        </w:trPr>
        <w:tc>
          <w:tcPr>
            <w:tcW w:w="1824"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pPr>
            <w:r w:rsidRPr="00C36678">
              <w:t>Enrolment continuity (Feb. – Nov.)</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rFonts w:eastAsia="Times New Roman"/>
                <w:noProof/>
                <w:color w:val="000000"/>
                <w:sz w:val="16"/>
                <w:szCs w:val="16"/>
              </w:rPr>
              <w:t>95%</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pPr>
            <w:r w:rsidRPr="00850A89">
              <w:rPr>
                <w:noProof/>
                <w:sz w:val="16"/>
                <w:szCs w:val="16"/>
              </w:rPr>
              <w:t>75%</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333A4F">
            <w:pPr>
              <w:pStyle w:val="Body-Table-TextCentred"/>
              <w:keepNext/>
            </w:pPr>
            <w:r w:rsidRPr="00850A89">
              <w:rPr>
                <w:noProof/>
                <w:sz w:val="16"/>
                <w:szCs w:val="16"/>
              </w:rPr>
              <w:t>78%</w:t>
            </w:r>
          </w:p>
        </w:tc>
        <w:tc>
          <w:tcPr>
            <w:tcW w:w="1847" w:type="pct"/>
            <w:vMerge/>
            <w:tcBorders>
              <w:left w:val="single" w:sz="4" w:space="0" w:color="808080"/>
            </w:tcBorders>
            <w:shd w:val="clear" w:color="auto" w:fill="auto"/>
          </w:tcPr>
          <w:p w:rsidR="00636D3A" w:rsidRPr="00C36678" w:rsidRDefault="00636D3A" w:rsidP="00CD1FF9">
            <w:pPr>
              <w:pStyle w:val="Body-Table-TextCentred"/>
            </w:pPr>
          </w:p>
        </w:tc>
      </w:tr>
    </w:tbl>
    <w:p w:rsidR="00636D3A" w:rsidRDefault="00636D3A" w:rsidP="00A954D3">
      <w:pPr>
        <w:pStyle w:val="Body-Text"/>
      </w:pPr>
    </w:p>
    <w:p w:rsidR="00636D3A" w:rsidRPr="00A24331" w:rsidRDefault="00636D3A" w:rsidP="004B0F3E">
      <w:pPr>
        <w:spacing w:after="0"/>
        <w:rPr>
          <w:rFonts w:ascii="Calibri" w:eastAsia="Times New Roman" w:hAnsi="Calibri" w:cs="Calibri"/>
          <w:bCs w:val="0"/>
          <w:color w:val="000000"/>
          <w:szCs w:val="19"/>
          <w:lang w:eastAsia="zh-TW"/>
        </w:rPr>
      </w:pPr>
      <w:r w:rsidRPr="00A24331">
        <w:rPr>
          <w:szCs w:val="19"/>
        </w:rPr>
        <w:t xml:space="preserve">In 2018, there were </w:t>
      </w:r>
      <w:r w:rsidRPr="00A24331">
        <w:rPr>
          <w:noProof/>
          <w:szCs w:val="19"/>
        </w:rPr>
        <w:t>no</w:t>
      </w:r>
      <w:r w:rsidRPr="00A24331">
        <w:rPr>
          <w:szCs w:val="19"/>
        </w:rPr>
        <w:t xml:space="preserve"> students enrolled in a pre-Prep program.</w:t>
      </w:r>
    </w:p>
    <w:p w:rsidR="00636D3A" w:rsidRPr="00C36678" w:rsidRDefault="00636D3A" w:rsidP="00AE6C76">
      <w:pPr>
        <w:pStyle w:val="Body-Text-Smallspace"/>
      </w:pPr>
    </w:p>
    <w:p w:rsidR="00636D3A" w:rsidRPr="00C36678" w:rsidRDefault="00636D3A" w:rsidP="003760B6">
      <w:pPr>
        <w:pStyle w:val="Heading2-AR"/>
        <w:rPr>
          <w:color w:val="000000"/>
        </w:rPr>
      </w:pPr>
      <w:r w:rsidRPr="00C36678">
        <w:t>Characteristics of the student body</w:t>
      </w:r>
    </w:p>
    <w:p w:rsidR="00636D3A" w:rsidRPr="00C36678" w:rsidRDefault="00636D3A" w:rsidP="00AE6C76">
      <w:pPr>
        <w:pStyle w:val="Body-Text-Smallspace"/>
      </w:pPr>
    </w:p>
    <w:p w:rsidR="00636D3A" w:rsidRPr="00C36678" w:rsidRDefault="00636D3A" w:rsidP="003760B6">
      <w:pPr>
        <w:pStyle w:val="Heading3-AR"/>
      </w:pPr>
      <w:r w:rsidRPr="00C36678">
        <w:t>Overview</w:t>
      </w:r>
    </w:p>
    <w:p w:rsidR="00636D3A" w:rsidRPr="00C36678" w:rsidRDefault="00A27425" w:rsidP="003760B6">
      <w:pPr>
        <w:pStyle w:val="Body-Text"/>
      </w:pPr>
      <w:r>
        <w:rPr>
          <w:sz w:val="20"/>
        </w:rPr>
        <w:t>Our student body comprises children from the immediate Butchers Creek area as well as students who travel from the surrounding areas of Topaz. Approximately 27% of our students identify as Aboriginal or Torres Strait Islanders. 28% of our students are English as second language learners. Due to the family-oriented ethos offered by this school community, the school continues to be the school-of-choice for a number of students who thrive in the smaller school setting.</w:t>
      </w:r>
    </w:p>
    <w:p w:rsidR="00636D3A" w:rsidRPr="00C36678" w:rsidRDefault="00636D3A" w:rsidP="00AE6C76">
      <w:pPr>
        <w:pStyle w:val="Body-Text-Smallspace"/>
      </w:pPr>
    </w:p>
    <w:p w:rsidR="00636D3A" w:rsidRPr="00C36678" w:rsidRDefault="00636D3A" w:rsidP="003760B6">
      <w:pPr>
        <w:pStyle w:val="Heading3-AR"/>
      </w:pPr>
      <w:r w:rsidRPr="00C36678">
        <w:t>Average class sizes</w:t>
      </w:r>
    </w:p>
    <w:p w:rsidR="00636D3A" w:rsidRPr="00C36678" w:rsidRDefault="00636D3A" w:rsidP="00162A9B">
      <w:pPr>
        <w:pStyle w:val="Body-Text-Smallspace"/>
      </w:pPr>
    </w:p>
    <w:p w:rsidR="00636D3A" w:rsidRPr="00C36678" w:rsidRDefault="00636D3A" w:rsidP="004D4B7E">
      <w:pPr>
        <w:pStyle w:val="TableCaption-AR"/>
      </w:pPr>
      <w:r w:rsidRPr="00C36678">
        <w:t>Table 2: Average class size information for each phase of schooling</w:t>
      </w:r>
    </w:p>
    <w:tbl>
      <w:tblPr>
        <w:tblW w:w="9645" w:type="dxa"/>
        <w:tblInd w:w="57" w:type="dxa"/>
        <w:tblBorders>
          <w:bottom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20"/>
        <w:gridCol w:w="852"/>
        <w:gridCol w:w="855"/>
        <w:gridCol w:w="855"/>
        <w:gridCol w:w="4763"/>
      </w:tblGrid>
      <w:tr w:rsidR="00636D3A"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636D3A" w:rsidRPr="00C36678" w:rsidRDefault="00636D3A" w:rsidP="00162A9B">
            <w:pPr>
              <w:pStyle w:val="Body-Table-Heading"/>
              <w:keepNext/>
              <w:rPr>
                <w:u w:color="FF0000"/>
                <w:lang w:eastAsia="en-US"/>
              </w:rPr>
            </w:pPr>
            <w:r w:rsidRPr="00C36678">
              <w:rPr>
                <w:u w:color="FF0000"/>
                <w:lang w:eastAsia="en-US"/>
              </w:rPr>
              <w:t>Phase of schooling</w:t>
            </w:r>
          </w:p>
        </w:tc>
        <w:tc>
          <w:tcPr>
            <w:tcW w:w="442"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2016</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2017</w:t>
            </w:r>
          </w:p>
        </w:tc>
        <w:tc>
          <w:tcPr>
            <w:tcW w:w="443" w:type="pct"/>
            <w:tcBorders>
              <w:top w:val="single" w:sz="4" w:space="0" w:color="808080"/>
              <w:left w:val="single" w:sz="4" w:space="0" w:color="808080"/>
              <w:bottom w:val="single" w:sz="4" w:space="0" w:color="808080"/>
              <w:right w:val="single" w:sz="4" w:space="0" w:color="808080"/>
            </w:tcBorders>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2018</w:t>
            </w:r>
          </w:p>
        </w:tc>
        <w:tc>
          <w:tcPr>
            <w:tcW w:w="2469" w:type="pct"/>
            <w:vMerge w:val="restart"/>
            <w:tcBorders>
              <w:top w:val="nil"/>
              <w:left w:val="single" w:sz="4" w:space="0" w:color="808080"/>
              <w:right w:val="nil"/>
            </w:tcBorders>
            <w:shd w:val="clear" w:color="auto" w:fill="auto"/>
          </w:tcPr>
          <w:p w:rsidR="00636D3A" w:rsidRPr="00C36678" w:rsidRDefault="00636D3A" w:rsidP="0071342E">
            <w:pPr>
              <w:pStyle w:val="Body-Text-Smallspace"/>
            </w:pPr>
          </w:p>
          <w:p w:rsidR="00636D3A" w:rsidRPr="00C36678" w:rsidRDefault="00636D3A" w:rsidP="00225160">
            <w:pPr>
              <w:pStyle w:val="Body-Table-Note"/>
              <w:ind w:left="28"/>
            </w:pPr>
            <w:r w:rsidRPr="00C36678">
              <w:t>Note:</w:t>
            </w:r>
          </w:p>
          <w:p w:rsidR="00636D3A" w:rsidRPr="00C36678" w:rsidRDefault="00636D3A" w:rsidP="00225160">
            <w:pPr>
              <w:pStyle w:val="Body-Table-Note"/>
              <w:ind w:left="28"/>
              <w:rPr>
                <w:u w:color="FF0000"/>
              </w:rPr>
            </w:pPr>
            <w:r w:rsidRPr="00C36678">
              <w:t xml:space="preserve">The </w:t>
            </w:r>
            <w:hyperlink r:id="rId14" w:history="1">
              <w:r w:rsidRPr="004D2AE0">
                <w:rPr>
                  <w:rStyle w:val="Hyperlink"/>
                  <w:sz w:val="16"/>
                </w:rPr>
                <w:t>class size</w:t>
              </w:r>
            </w:hyperlink>
            <w:r w:rsidRPr="00C36678">
              <w:t xml:space="preserve"> targets for composite classes are informed by the relevant year level target. Where composite classes exist across cohorts (e.g. year 3/4) the class size targets wo</w:t>
            </w:r>
            <w:r>
              <w:t>uld be the lower cohort target.</w:t>
            </w:r>
          </w:p>
        </w:tc>
      </w:tr>
      <w:tr w:rsidR="00636D3A"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Prep – Year 3</w:t>
            </w:r>
          </w:p>
        </w:tc>
        <w:tc>
          <w:tcPr>
            <w:tcW w:w="442"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rPr>
                <w:color w:val="000000"/>
                <w:szCs w:val="16"/>
                <w:u w:color="FF0000"/>
                <w:lang w:eastAsia="en-US"/>
              </w:rPr>
            </w:pPr>
            <w:r w:rsidRPr="00850A89">
              <w:rPr>
                <w:noProof/>
              </w:rPr>
              <w:t>19</w:t>
            </w: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rPr>
                <w:color w:val="000000"/>
                <w:szCs w:val="16"/>
                <w:u w:color="FF0000"/>
                <w:lang w:eastAsia="en-US"/>
              </w:rPr>
            </w:pPr>
            <w:r w:rsidRPr="00850A89">
              <w:rPr>
                <w:noProof/>
                <w:color w:val="000000"/>
                <w:szCs w:val="16"/>
                <w:u w:color="FF0000"/>
              </w:rPr>
              <w:t>18</w:t>
            </w: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Centred"/>
              <w:keepNext/>
              <w:rPr>
                <w:color w:val="000000"/>
                <w:szCs w:val="16"/>
                <w:u w:color="FF0000"/>
                <w:lang w:eastAsia="en-US"/>
              </w:rPr>
            </w:pPr>
            <w:r w:rsidRPr="00850A89">
              <w:rPr>
                <w:noProof/>
                <w:color w:val="000000"/>
                <w:szCs w:val="16"/>
                <w:u w:color="FF0000"/>
              </w:rPr>
              <w:t>9</w:t>
            </w:r>
          </w:p>
        </w:tc>
        <w:tc>
          <w:tcPr>
            <w:tcW w:w="2469" w:type="pct"/>
            <w:vMerge/>
            <w:tcBorders>
              <w:left w:val="single" w:sz="4" w:space="0" w:color="808080"/>
              <w:right w:val="nil"/>
            </w:tcBorders>
            <w:shd w:val="clear" w:color="auto" w:fill="auto"/>
          </w:tcPr>
          <w:p w:rsidR="00636D3A" w:rsidRPr="00C36678" w:rsidRDefault="00636D3A" w:rsidP="00D202D9">
            <w:pPr>
              <w:pStyle w:val="Body-Table-Text"/>
              <w:rPr>
                <w:rFonts w:eastAsia="Meiryo"/>
                <w:u w:color="FF0000"/>
              </w:rPr>
            </w:pPr>
          </w:p>
        </w:tc>
      </w:tr>
      <w:tr w:rsidR="00636D3A"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4 – Year 6</w:t>
            </w:r>
          </w:p>
        </w:tc>
        <w:tc>
          <w:tcPr>
            <w:tcW w:w="442"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rPr>
                <w:color w:val="000000"/>
                <w:szCs w:val="16"/>
                <w:u w:color="FF0000"/>
                <w:lang w:eastAsia="en-US"/>
              </w:rPr>
            </w:pP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rPr>
                <w:color w:val="000000"/>
                <w:szCs w:val="16"/>
                <w:u w:color="FF0000"/>
                <w:lang w:eastAsia="en-US"/>
              </w:rPr>
            </w:pP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333A4F">
            <w:pPr>
              <w:pStyle w:val="Body-Table-TextCentred"/>
              <w:keepNext/>
              <w:rPr>
                <w:color w:val="000000"/>
                <w:szCs w:val="16"/>
                <w:u w:color="FF0000"/>
                <w:lang w:eastAsia="en-US"/>
              </w:rPr>
            </w:pPr>
          </w:p>
        </w:tc>
        <w:tc>
          <w:tcPr>
            <w:tcW w:w="2469" w:type="pct"/>
            <w:vMerge/>
            <w:tcBorders>
              <w:left w:val="single" w:sz="4" w:space="0" w:color="808080"/>
              <w:right w:val="nil"/>
            </w:tcBorders>
            <w:shd w:val="clear" w:color="auto" w:fill="auto"/>
          </w:tcPr>
          <w:p w:rsidR="00636D3A" w:rsidRPr="00C36678" w:rsidRDefault="00636D3A" w:rsidP="00D202D9">
            <w:pPr>
              <w:pStyle w:val="Body-Table-Text"/>
              <w:rPr>
                <w:rFonts w:eastAsia="Meiryo"/>
                <w:u w:color="FF0000"/>
              </w:rPr>
            </w:pPr>
          </w:p>
        </w:tc>
      </w:tr>
      <w:tr w:rsidR="00636D3A"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7 – Year 10</w:t>
            </w:r>
          </w:p>
        </w:tc>
        <w:tc>
          <w:tcPr>
            <w:tcW w:w="442"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rPr>
                <w:color w:val="000000"/>
                <w:szCs w:val="16"/>
                <w:u w:color="FF0000"/>
                <w:lang w:eastAsia="en-US"/>
              </w:rPr>
            </w:pP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rPr>
                <w:color w:val="000000"/>
                <w:szCs w:val="16"/>
                <w:u w:color="FF0000"/>
                <w:lang w:eastAsia="en-US"/>
              </w:rPr>
            </w:pP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333A4F">
            <w:pPr>
              <w:pStyle w:val="Body-Table-TextCentred"/>
              <w:keepNext/>
              <w:rPr>
                <w:color w:val="000000"/>
                <w:szCs w:val="16"/>
                <w:u w:color="FF0000"/>
                <w:lang w:eastAsia="en-US"/>
              </w:rPr>
            </w:pPr>
          </w:p>
        </w:tc>
        <w:tc>
          <w:tcPr>
            <w:tcW w:w="2469" w:type="pct"/>
            <w:vMerge/>
            <w:tcBorders>
              <w:left w:val="single" w:sz="4" w:space="0" w:color="808080"/>
              <w:right w:val="nil"/>
            </w:tcBorders>
            <w:shd w:val="clear" w:color="auto" w:fill="auto"/>
          </w:tcPr>
          <w:p w:rsidR="00636D3A" w:rsidRPr="00C36678" w:rsidRDefault="00636D3A" w:rsidP="00D202D9">
            <w:pPr>
              <w:pStyle w:val="Body-Table-Text"/>
              <w:rPr>
                <w:rFonts w:eastAsia="Meiryo"/>
                <w:u w:color="FF0000"/>
              </w:rPr>
            </w:pPr>
          </w:p>
        </w:tc>
      </w:tr>
      <w:tr w:rsidR="00636D3A" w:rsidRPr="00C36678" w:rsidTr="00AD614C">
        <w:trPr>
          <w:trHeight w:val="367"/>
        </w:trPr>
        <w:tc>
          <w:tcPr>
            <w:tcW w:w="1203"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11 – Year 12</w:t>
            </w:r>
          </w:p>
        </w:tc>
        <w:tc>
          <w:tcPr>
            <w:tcW w:w="442"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rPr>
                <w:color w:val="000000"/>
                <w:szCs w:val="16"/>
                <w:u w:color="FF0000"/>
                <w:lang w:eastAsia="en-US"/>
              </w:rPr>
            </w:pPr>
          </w:p>
        </w:tc>
        <w:tc>
          <w:tcPr>
            <w:tcW w:w="443" w:type="pct"/>
            <w:tcBorders>
              <w:top w:val="single" w:sz="4" w:space="0" w:color="808080"/>
              <w:left w:val="single" w:sz="4" w:space="0" w:color="808080"/>
              <w:bottom w:val="single" w:sz="4" w:space="0" w:color="808080"/>
              <w:right w:val="single" w:sz="4" w:space="0" w:color="808080"/>
            </w:tcBorders>
            <w:vAlign w:val="center"/>
          </w:tcPr>
          <w:p w:rsidR="00636D3A" w:rsidRPr="00C36678" w:rsidRDefault="00636D3A" w:rsidP="00162A9B">
            <w:pPr>
              <w:pStyle w:val="Body-Table-TextCentred"/>
              <w:keepNext/>
              <w:rPr>
                <w:color w:val="000000"/>
                <w:szCs w:val="16"/>
                <w:u w:color="FF0000"/>
                <w:lang w:eastAsia="en-US"/>
              </w:rPr>
            </w:pPr>
          </w:p>
        </w:tc>
        <w:tc>
          <w:tcPr>
            <w:tcW w:w="443" w:type="pct"/>
            <w:tcBorders>
              <w:top w:val="single" w:sz="4" w:space="0" w:color="808080"/>
              <w:left w:val="single" w:sz="4" w:space="0" w:color="808080"/>
              <w:bottom w:val="single" w:sz="4" w:space="0" w:color="808080"/>
              <w:right w:val="single" w:sz="4" w:space="0" w:color="808080"/>
            </w:tcBorders>
            <w:shd w:val="clear" w:color="auto" w:fill="auto"/>
            <w:vAlign w:val="center"/>
          </w:tcPr>
          <w:p w:rsidR="00636D3A" w:rsidRPr="00C36678" w:rsidRDefault="00636D3A" w:rsidP="00333A4F">
            <w:pPr>
              <w:pStyle w:val="Body-Table-TextCentred"/>
              <w:keepNext/>
              <w:rPr>
                <w:color w:val="000000"/>
                <w:szCs w:val="16"/>
                <w:u w:color="FF0000"/>
                <w:lang w:eastAsia="en-US"/>
              </w:rPr>
            </w:pPr>
          </w:p>
        </w:tc>
        <w:tc>
          <w:tcPr>
            <w:tcW w:w="2469" w:type="pct"/>
            <w:vMerge/>
            <w:tcBorders>
              <w:left w:val="single" w:sz="4" w:space="0" w:color="808080"/>
              <w:bottom w:val="nil"/>
              <w:right w:val="nil"/>
            </w:tcBorders>
            <w:shd w:val="clear" w:color="auto" w:fill="auto"/>
          </w:tcPr>
          <w:p w:rsidR="00636D3A" w:rsidRPr="00C36678" w:rsidRDefault="00636D3A" w:rsidP="00D202D9">
            <w:pPr>
              <w:pStyle w:val="Body-Table-Text"/>
              <w:rPr>
                <w:rFonts w:eastAsia="Meiryo"/>
                <w:u w:color="FF0000"/>
              </w:rPr>
            </w:pPr>
          </w:p>
        </w:tc>
      </w:tr>
    </w:tbl>
    <w:p w:rsidR="00636D3A" w:rsidRPr="00C36678" w:rsidRDefault="00636D3A" w:rsidP="00C443F2">
      <w:pPr>
        <w:pStyle w:val="Body-Text"/>
        <w:rPr>
          <w:lang w:eastAsia="en-US"/>
        </w:rPr>
      </w:pPr>
    </w:p>
    <w:p w:rsidR="00636D3A" w:rsidRPr="00C36678" w:rsidRDefault="00636D3A" w:rsidP="00AE6C76">
      <w:pPr>
        <w:pStyle w:val="Body-Text-Smallspace"/>
      </w:pPr>
    </w:p>
    <w:p w:rsidR="00636D3A" w:rsidRPr="00C36678" w:rsidRDefault="00636D3A" w:rsidP="00C443F2">
      <w:pPr>
        <w:pStyle w:val="Heading2-AR"/>
        <w:rPr>
          <w:sz w:val="36"/>
          <w:szCs w:val="36"/>
        </w:rPr>
      </w:pPr>
      <w:r w:rsidRPr="00C36678">
        <w:t>Curriculum delivery</w:t>
      </w:r>
    </w:p>
    <w:p w:rsidR="00636D3A" w:rsidRPr="00C36678" w:rsidRDefault="00636D3A" w:rsidP="00AE6C76">
      <w:pPr>
        <w:pStyle w:val="Body-Text-Smallspace"/>
      </w:pPr>
    </w:p>
    <w:p w:rsidR="00636D3A" w:rsidRPr="00C36678" w:rsidRDefault="00636D3A" w:rsidP="00523AE2">
      <w:pPr>
        <w:pStyle w:val="Heading3-AR"/>
      </w:pPr>
      <w:r w:rsidRPr="00C36678">
        <w:t>Our approach to curriculum delivery</w:t>
      </w:r>
    </w:p>
    <w:p w:rsidR="00A27425" w:rsidRPr="00A27425" w:rsidRDefault="00A27425" w:rsidP="00A27425">
      <w:pPr>
        <w:pStyle w:val="Body-Instructions-Bullet"/>
        <w:numPr>
          <w:ilvl w:val="0"/>
          <w:numId w:val="18"/>
        </w:numPr>
        <w:rPr>
          <w:color w:val="auto"/>
        </w:rPr>
      </w:pPr>
      <w:r w:rsidRPr="00A27425">
        <w:rPr>
          <w:color w:val="auto"/>
        </w:rPr>
        <w:t xml:space="preserve">Whole School Reading Intervention Program – Levelled Literacy Intervention Program </w:t>
      </w:r>
    </w:p>
    <w:p w:rsidR="00A27425" w:rsidRPr="00A27425" w:rsidRDefault="00A27425" w:rsidP="00A27425">
      <w:pPr>
        <w:pStyle w:val="Body-Instructions-Bullet"/>
        <w:numPr>
          <w:ilvl w:val="0"/>
          <w:numId w:val="18"/>
        </w:numPr>
        <w:rPr>
          <w:color w:val="auto"/>
        </w:rPr>
      </w:pPr>
      <w:r w:rsidRPr="00A27425">
        <w:rPr>
          <w:color w:val="auto"/>
        </w:rPr>
        <w:t xml:space="preserve">Phonics and Spelling Programs – Jolly Phonics and Spelling Mastery </w:t>
      </w:r>
    </w:p>
    <w:p w:rsidR="00A27425" w:rsidRPr="00A27425" w:rsidRDefault="00A27425" w:rsidP="00A27425">
      <w:pPr>
        <w:pStyle w:val="Body-Instructions-Bullet"/>
        <w:numPr>
          <w:ilvl w:val="0"/>
          <w:numId w:val="18"/>
        </w:numPr>
        <w:rPr>
          <w:color w:val="auto"/>
        </w:rPr>
      </w:pPr>
      <w:r w:rsidRPr="00A27425">
        <w:rPr>
          <w:color w:val="auto"/>
        </w:rPr>
        <w:t xml:space="preserve">Individual Sight Word Program – M100W word lists </w:t>
      </w:r>
    </w:p>
    <w:p w:rsidR="00A27425" w:rsidRPr="00A27425" w:rsidRDefault="00A27425" w:rsidP="00A27425">
      <w:pPr>
        <w:pStyle w:val="Body-Instructions-Bullet"/>
        <w:numPr>
          <w:ilvl w:val="0"/>
          <w:numId w:val="18"/>
        </w:numPr>
        <w:rPr>
          <w:color w:val="auto"/>
        </w:rPr>
      </w:pPr>
      <w:r w:rsidRPr="00A27425">
        <w:rPr>
          <w:color w:val="auto"/>
        </w:rPr>
        <w:t xml:space="preserve">Listening Comprehension Program </w:t>
      </w:r>
    </w:p>
    <w:p w:rsidR="00A27425" w:rsidRPr="00A27425" w:rsidRDefault="00A27425" w:rsidP="00A27425">
      <w:pPr>
        <w:pStyle w:val="Body-Instructions-Bullet"/>
        <w:numPr>
          <w:ilvl w:val="0"/>
          <w:numId w:val="18"/>
        </w:numPr>
        <w:rPr>
          <w:color w:val="auto"/>
        </w:rPr>
      </w:pPr>
      <w:r w:rsidRPr="00A27425">
        <w:rPr>
          <w:color w:val="auto"/>
        </w:rPr>
        <w:t xml:space="preserve">Whole School Sequenced Mathematics Program utilising </w:t>
      </w:r>
      <w:proofErr w:type="spellStart"/>
      <w:r w:rsidRPr="00A27425">
        <w:rPr>
          <w:color w:val="auto"/>
        </w:rPr>
        <w:t>Imaths</w:t>
      </w:r>
      <w:proofErr w:type="spellEnd"/>
      <w:r w:rsidRPr="00A27425">
        <w:rPr>
          <w:color w:val="auto"/>
        </w:rPr>
        <w:t xml:space="preserve"> resources </w:t>
      </w:r>
    </w:p>
    <w:p w:rsidR="00A27425" w:rsidRPr="00A27425" w:rsidRDefault="00A27425" w:rsidP="00A27425">
      <w:pPr>
        <w:numPr>
          <w:ilvl w:val="0"/>
          <w:numId w:val="18"/>
        </w:numPr>
        <w:autoSpaceDE w:val="0"/>
        <w:autoSpaceDN w:val="0"/>
        <w:adjustRightInd w:val="0"/>
        <w:spacing w:after="0"/>
        <w:rPr>
          <w:rFonts w:eastAsia="SimSun"/>
          <w:bCs w:val="0"/>
          <w:sz w:val="20"/>
          <w:lang w:eastAsia="zh-TW"/>
        </w:rPr>
      </w:pPr>
      <w:r w:rsidRPr="00A27425">
        <w:rPr>
          <w:rFonts w:eastAsia="SimSun"/>
          <w:bCs w:val="0"/>
          <w:sz w:val="20"/>
          <w:lang w:eastAsia="zh-TW"/>
        </w:rPr>
        <w:t xml:space="preserve">7 Steps in Writing Program </w:t>
      </w:r>
    </w:p>
    <w:p w:rsidR="00A27425" w:rsidRPr="00A27425" w:rsidRDefault="00A27425" w:rsidP="00A27425">
      <w:pPr>
        <w:numPr>
          <w:ilvl w:val="0"/>
          <w:numId w:val="18"/>
        </w:numPr>
        <w:autoSpaceDE w:val="0"/>
        <w:autoSpaceDN w:val="0"/>
        <w:adjustRightInd w:val="0"/>
        <w:spacing w:after="0"/>
        <w:rPr>
          <w:rFonts w:eastAsia="SimSun"/>
          <w:bCs w:val="0"/>
          <w:sz w:val="20"/>
          <w:lang w:eastAsia="zh-TW"/>
        </w:rPr>
      </w:pPr>
      <w:r w:rsidRPr="00A27425">
        <w:rPr>
          <w:rFonts w:eastAsia="SimSun"/>
          <w:bCs w:val="0"/>
          <w:sz w:val="20"/>
          <w:lang w:eastAsia="zh-TW"/>
        </w:rPr>
        <w:t xml:space="preserve">Implementation of Geography &amp; History </w:t>
      </w:r>
    </w:p>
    <w:p w:rsidR="00A27425" w:rsidRPr="00A27425" w:rsidRDefault="00A27425" w:rsidP="00A27425">
      <w:pPr>
        <w:numPr>
          <w:ilvl w:val="0"/>
          <w:numId w:val="18"/>
        </w:numPr>
        <w:autoSpaceDE w:val="0"/>
        <w:autoSpaceDN w:val="0"/>
        <w:adjustRightInd w:val="0"/>
        <w:spacing w:after="52"/>
        <w:rPr>
          <w:rFonts w:eastAsia="SimSun"/>
          <w:bCs w:val="0"/>
          <w:sz w:val="20"/>
          <w:lang w:eastAsia="zh-TW"/>
        </w:rPr>
      </w:pPr>
      <w:r w:rsidRPr="00A27425">
        <w:rPr>
          <w:rFonts w:eastAsia="SimSun"/>
          <w:bCs w:val="0"/>
          <w:sz w:val="20"/>
          <w:lang w:eastAsia="zh-TW"/>
        </w:rPr>
        <w:t xml:space="preserve">Physical Education program </w:t>
      </w:r>
    </w:p>
    <w:p w:rsidR="00A27425" w:rsidRPr="00A27425" w:rsidRDefault="00A27425" w:rsidP="00A27425">
      <w:pPr>
        <w:numPr>
          <w:ilvl w:val="0"/>
          <w:numId w:val="18"/>
        </w:numPr>
        <w:autoSpaceDE w:val="0"/>
        <w:autoSpaceDN w:val="0"/>
        <w:adjustRightInd w:val="0"/>
        <w:spacing w:after="0"/>
        <w:rPr>
          <w:rFonts w:eastAsia="SimSun"/>
          <w:bCs w:val="0"/>
          <w:sz w:val="20"/>
          <w:lang w:eastAsia="zh-TW"/>
        </w:rPr>
      </w:pPr>
      <w:r w:rsidRPr="00A27425">
        <w:rPr>
          <w:rFonts w:eastAsia="SimSun"/>
          <w:bCs w:val="0"/>
          <w:sz w:val="20"/>
          <w:lang w:eastAsia="zh-TW"/>
        </w:rPr>
        <w:t xml:space="preserve">Arts, Music, Health and Technology program </w:t>
      </w:r>
    </w:p>
    <w:p w:rsidR="00A27425" w:rsidRDefault="00A27425" w:rsidP="00A27425">
      <w:pPr>
        <w:autoSpaceDE w:val="0"/>
        <w:autoSpaceDN w:val="0"/>
        <w:adjustRightInd w:val="0"/>
        <w:spacing w:after="0"/>
        <w:rPr>
          <w:rFonts w:eastAsia="SimSun"/>
          <w:b/>
          <w:color w:val="000000"/>
          <w:sz w:val="20"/>
          <w:lang w:eastAsia="zh-TW"/>
        </w:rPr>
      </w:pPr>
    </w:p>
    <w:p w:rsidR="00636D3A" w:rsidRPr="00C36678" w:rsidRDefault="00636D3A" w:rsidP="00AE6C76">
      <w:pPr>
        <w:pStyle w:val="Body-Text-Smallspace"/>
      </w:pPr>
    </w:p>
    <w:p w:rsidR="00636D3A" w:rsidRPr="00C36678" w:rsidRDefault="00636D3A" w:rsidP="00523AE2">
      <w:pPr>
        <w:pStyle w:val="Heading3-AR"/>
      </w:pPr>
      <w:r w:rsidRPr="00C36678">
        <w:t>Co-curricular activities</w:t>
      </w:r>
    </w:p>
    <w:p w:rsidR="00776F6E" w:rsidRPr="00A27425" w:rsidRDefault="00776F6E" w:rsidP="00776F6E">
      <w:pPr>
        <w:numPr>
          <w:ilvl w:val="0"/>
          <w:numId w:val="19"/>
        </w:numPr>
        <w:autoSpaceDE w:val="0"/>
        <w:autoSpaceDN w:val="0"/>
        <w:adjustRightInd w:val="0"/>
        <w:spacing w:after="0"/>
        <w:rPr>
          <w:rFonts w:eastAsia="SimSun"/>
          <w:bCs w:val="0"/>
          <w:color w:val="000000"/>
          <w:sz w:val="23"/>
          <w:szCs w:val="23"/>
          <w:lang w:eastAsia="zh-TW"/>
        </w:rPr>
      </w:pPr>
      <w:r w:rsidRPr="00A27425">
        <w:rPr>
          <w:rFonts w:eastAsia="SimSun"/>
          <w:bCs w:val="0"/>
          <w:color w:val="000000"/>
          <w:sz w:val="20"/>
          <w:lang w:eastAsia="zh-TW"/>
        </w:rPr>
        <w:t xml:space="preserve">Home Reading Incentive Program </w:t>
      </w:r>
    </w:p>
    <w:p w:rsidR="00776F6E" w:rsidRPr="00A27425" w:rsidRDefault="00776F6E" w:rsidP="00776F6E">
      <w:pPr>
        <w:numPr>
          <w:ilvl w:val="0"/>
          <w:numId w:val="19"/>
        </w:numPr>
        <w:autoSpaceDE w:val="0"/>
        <w:autoSpaceDN w:val="0"/>
        <w:adjustRightInd w:val="0"/>
        <w:spacing w:after="51"/>
        <w:rPr>
          <w:rFonts w:eastAsia="SimSun"/>
          <w:bCs w:val="0"/>
          <w:color w:val="000000"/>
          <w:sz w:val="20"/>
          <w:lang w:eastAsia="zh-TW"/>
        </w:rPr>
      </w:pPr>
      <w:r w:rsidRPr="00A27425">
        <w:rPr>
          <w:rFonts w:eastAsia="SimSun"/>
          <w:bCs w:val="0"/>
          <w:color w:val="000000"/>
          <w:sz w:val="20"/>
          <w:lang w:eastAsia="zh-TW"/>
        </w:rPr>
        <w:t xml:space="preserve">Excursions – Drama Performances, ANZAC day, community services </w:t>
      </w:r>
    </w:p>
    <w:p w:rsidR="00776F6E" w:rsidRPr="00A27425" w:rsidRDefault="00776F6E" w:rsidP="00776F6E">
      <w:pPr>
        <w:numPr>
          <w:ilvl w:val="0"/>
          <w:numId w:val="19"/>
        </w:numPr>
        <w:autoSpaceDE w:val="0"/>
        <w:autoSpaceDN w:val="0"/>
        <w:adjustRightInd w:val="0"/>
        <w:spacing w:after="51"/>
        <w:rPr>
          <w:rFonts w:eastAsia="SimSun"/>
          <w:bCs w:val="0"/>
          <w:color w:val="000000"/>
          <w:sz w:val="20"/>
          <w:lang w:eastAsia="zh-TW"/>
        </w:rPr>
      </w:pPr>
      <w:r w:rsidRPr="00A27425">
        <w:rPr>
          <w:rFonts w:eastAsia="SimSun"/>
          <w:bCs w:val="0"/>
          <w:color w:val="000000"/>
          <w:sz w:val="20"/>
          <w:lang w:eastAsia="zh-TW"/>
        </w:rPr>
        <w:t xml:space="preserve">Attendance Incentive – movie screenings each term </w:t>
      </w:r>
    </w:p>
    <w:p w:rsidR="00776F6E" w:rsidRPr="00A27425" w:rsidRDefault="00776F6E" w:rsidP="00776F6E">
      <w:pPr>
        <w:numPr>
          <w:ilvl w:val="0"/>
          <w:numId w:val="19"/>
        </w:numPr>
        <w:autoSpaceDE w:val="0"/>
        <w:autoSpaceDN w:val="0"/>
        <w:adjustRightInd w:val="0"/>
        <w:spacing w:after="51"/>
        <w:rPr>
          <w:rFonts w:eastAsia="SimSun"/>
          <w:bCs w:val="0"/>
          <w:color w:val="000000"/>
          <w:sz w:val="20"/>
          <w:lang w:eastAsia="zh-TW"/>
        </w:rPr>
      </w:pPr>
      <w:r w:rsidRPr="00A27425">
        <w:rPr>
          <w:rFonts w:eastAsia="SimSun"/>
          <w:bCs w:val="0"/>
          <w:color w:val="000000"/>
          <w:sz w:val="20"/>
          <w:lang w:eastAsia="zh-TW"/>
        </w:rPr>
        <w:t xml:space="preserve">Swimming </w:t>
      </w:r>
    </w:p>
    <w:p w:rsidR="00776F6E" w:rsidRPr="00A27425" w:rsidRDefault="00776F6E" w:rsidP="00776F6E">
      <w:pPr>
        <w:numPr>
          <w:ilvl w:val="0"/>
          <w:numId w:val="19"/>
        </w:numPr>
        <w:autoSpaceDE w:val="0"/>
        <w:autoSpaceDN w:val="0"/>
        <w:adjustRightInd w:val="0"/>
        <w:spacing w:after="51"/>
        <w:rPr>
          <w:rFonts w:eastAsia="SimSun"/>
          <w:bCs w:val="0"/>
          <w:color w:val="000000"/>
          <w:sz w:val="20"/>
          <w:lang w:eastAsia="zh-TW"/>
        </w:rPr>
      </w:pPr>
      <w:r w:rsidRPr="00A27425">
        <w:rPr>
          <w:rFonts w:eastAsia="SimSun"/>
          <w:bCs w:val="0"/>
          <w:color w:val="000000"/>
          <w:sz w:val="20"/>
          <w:lang w:eastAsia="zh-TW"/>
        </w:rPr>
        <w:t xml:space="preserve">Incursions – Spinal Education Awareness Team, Fire Safety Discussions, </w:t>
      </w:r>
      <w:proofErr w:type="spellStart"/>
      <w:r w:rsidRPr="00A27425">
        <w:rPr>
          <w:rFonts w:eastAsia="SimSun"/>
          <w:bCs w:val="0"/>
          <w:color w:val="000000"/>
          <w:sz w:val="20"/>
          <w:lang w:eastAsia="zh-TW"/>
        </w:rPr>
        <w:t>Bravehearts</w:t>
      </w:r>
      <w:proofErr w:type="spellEnd"/>
      <w:r w:rsidRPr="00A27425">
        <w:rPr>
          <w:rFonts w:eastAsia="SimSun"/>
          <w:bCs w:val="0"/>
          <w:color w:val="000000"/>
          <w:sz w:val="20"/>
          <w:lang w:eastAsia="zh-TW"/>
        </w:rPr>
        <w:t xml:space="preserve">, </w:t>
      </w:r>
    </w:p>
    <w:p w:rsidR="00776F6E" w:rsidRPr="00A27425" w:rsidRDefault="00776F6E" w:rsidP="00776F6E">
      <w:pPr>
        <w:numPr>
          <w:ilvl w:val="0"/>
          <w:numId w:val="19"/>
        </w:numPr>
        <w:autoSpaceDE w:val="0"/>
        <w:autoSpaceDN w:val="0"/>
        <w:adjustRightInd w:val="0"/>
        <w:spacing w:after="51"/>
        <w:rPr>
          <w:rFonts w:eastAsia="SimSun"/>
          <w:bCs w:val="0"/>
          <w:color w:val="000000"/>
          <w:sz w:val="20"/>
          <w:lang w:eastAsia="zh-TW"/>
        </w:rPr>
      </w:pPr>
      <w:r w:rsidRPr="00A27425">
        <w:rPr>
          <w:rFonts w:eastAsia="SimSun"/>
          <w:bCs w:val="0"/>
          <w:color w:val="000000"/>
          <w:sz w:val="20"/>
          <w:lang w:eastAsia="zh-TW"/>
        </w:rPr>
        <w:t xml:space="preserve">Student Council </w:t>
      </w:r>
    </w:p>
    <w:p w:rsidR="00776F6E" w:rsidRPr="00A27425" w:rsidRDefault="00776F6E" w:rsidP="00776F6E">
      <w:pPr>
        <w:numPr>
          <w:ilvl w:val="0"/>
          <w:numId w:val="19"/>
        </w:numPr>
        <w:autoSpaceDE w:val="0"/>
        <w:autoSpaceDN w:val="0"/>
        <w:adjustRightInd w:val="0"/>
        <w:spacing w:after="51"/>
        <w:rPr>
          <w:rFonts w:eastAsia="SimSun"/>
          <w:bCs w:val="0"/>
          <w:color w:val="000000"/>
          <w:sz w:val="20"/>
          <w:lang w:eastAsia="zh-TW"/>
        </w:rPr>
      </w:pPr>
      <w:r w:rsidRPr="00A27425">
        <w:rPr>
          <w:rFonts w:eastAsia="SimSun"/>
          <w:bCs w:val="0"/>
          <w:color w:val="000000"/>
          <w:sz w:val="20"/>
          <w:lang w:eastAsia="zh-TW"/>
        </w:rPr>
        <w:t xml:space="preserve">Religious Education Classes </w:t>
      </w:r>
    </w:p>
    <w:p w:rsidR="00776F6E" w:rsidRPr="00776F6E" w:rsidRDefault="00776F6E" w:rsidP="00776F6E">
      <w:pPr>
        <w:pStyle w:val="Default"/>
        <w:numPr>
          <w:ilvl w:val="0"/>
          <w:numId w:val="19"/>
        </w:numPr>
        <w:rPr>
          <w:rFonts w:ascii="Symbol" w:eastAsia="SimSun" w:hAnsi="Symbol" w:cs="Symbol"/>
          <w:lang w:eastAsia="zh-TW"/>
        </w:rPr>
      </w:pPr>
      <w:r w:rsidRPr="00A27425">
        <w:rPr>
          <w:rFonts w:eastAsia="SimSun"/>
          <w:sz w:val="20"/>
          <w:lang w:eastAsia="zh-TW"/>
        </w:rPr>
        <w:t xml:space="preserve">Celebration Days – Under 8’s Day </w:t>
      </w:r>
    </w:p>
    <w:p w:rsidR="00776F6E" w:rsidRPr="00776F6E" w:rsidRDefault="00776F6E" w:rsidP="00776F6E">
      <w:pPr>
        <w:numPr>
          <w:ilvl w:val="0"/>
          <w:numId w:val="19"/>
        </w:numPr>
        <w:autoSpaceDE w:val="0"/>
        <w:autoSpaceDN w:val="0"/>
        <w:adjustRightInd w:val="0"/>
        <w:spacing w:after="51"/>
        <w:rPr>
          <w:rFonts w:eastAsia="SimSun"/>
          <w:bCs w:val="0"/>
          <w:color w:val="000000"/>
          <w:sz w:val="20"/>
          <w:lang w:eastAsia="zh-TW"/>
        </w:rPr>
      </w:pPr>
      <w:r w:rsidRPr="00776F6E">
        <w:rPr>
          <w:rFonts w:eastAsia="SimSun"/>
          <w:bCs w:val="0"/>
          <w:color w:val="000000"/>
          <w:sz w:val="20"/>
          <w:lang w:eastAsia="zh-TW"/>
        </w:rPr>
        <w:t xml:space="preserve">Host of District Cross Country Sports </w:t>
      </w:r>
    </w:p>
    <w:p w:rsidR="00776F6E" w:rsidRPr="00776F6E" w:rsidRDefault="00776F6E" w:rsidP="00776F6E">
      <w:pPr>
        <w:numPr>
          <w:ilvl w:val="0"/>
          <w:numId w:val="19"/>
        </w:numPr>
        <w:autoSpaceDE w:val="0"/>
        <w:autoSpaceDN w:val="0"/>
        <w:adjustRightInd w:val="0"/>
        <w:spacing w:after="51"/>
        <w:rPr>
          <w:rFonts w:eastAsia="SimSun"/>
          <w:bCs w:val="0"/>
          <w:color w:val="000000"/>
          <w:sz w:val="20"/>
          <w:lang w:eastAsia="zh-TW"/>
        </w:rPr>
      </w:pPr>
      <w:r w:rsidRPr="00776F6E">
        <w:rPr>
          <w:rFonts w:eastAsia="SimSun"/>
          <w:bCs w:val="0"/>
          <w:color w:val="000000"/>
          <w:sz w:val="20"/>
          <w:lang w:eastAsia="zh-TW"/>
        </w:rPr>
        <w:t xml:space="preserve">Leadership programs </w:t>
      </w:r>
    </w:p>
    <w:p w:rsidR="00776F6E" w:rsidRPr="00776F6E" w:rsidRDefault="00776F6E" w:rsidP="00776F6E">
      <w:pPr>
        <w:numPr>
          <w:ilvl w:val="0"/>
          <w:numId w:val="19"/>
        </w:numPr>
        <w:autoSpaceDE w:val="0"/>
        <w:autoSpaceDN w:val="0"/>
        <w:adjustRightInd w:val="0"/>
        <w:spacing w:after="51"/>
        <w:rPr>
          <w:rFonts w:eastAsia="SimSun"/>
          <w:bCs w:val="0"/>
          <w:color w:val="000000"/>
          <w:sz w:val="20"/>
          <w:lang w:eastAsia="zh-TW"/>
        </w:rPr>
      </w:pPr>
      <w:r w:rsidRPr="00776F6E">
        <w:rPr>
          <w:rFonts w:eastAsia="SimSun"/>
          <w:bCs w:val="0"/>
          <w:color w:val="000000"/>
          <w:sz w:val="20"/>
          <w:lang w:eastAsia="zh-TW"/>
        </w:rPr>
        <w:t xml:space="preserve">Transition programs – science days, ICT days, Respect programs </w:t>
      </w:r>
    </w:p>
    <w:p w:rsidR="00776F6E" w:rsidRPr="00776F6E" w:rsidRDefault="00776F6E" w:rsidP="00776F6E">
      <w:pPr>
        <w:numPr>
          <w:ilvl w:val="0"/>
          <w:numId w:val="19"/>
        </w:num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 xml:space="preserve">Small Schools Sporting Carnivals </w:t>
      </w:r>
    </w:p>
    <w:p w:rsidR="00636D3A" w:rsidRPr="00C36678" w:rsidRDefault="00636D3A" w:rsidP="00523AE2">
      <w:pPr>
        <w:pStyle w:val="Body-Text"/>
      </w:pPr>
    </w:p>
    <w:p w:rsidR="00636D3A" w:rsidRPr="00C36678" w:rsidRDefault="00636D3A" w:rsidP="00AE6C76">
      <w:pPr>
        <w:pStyle w:val="Body-Text-Smallspace"/>
      </w:pPr>
    </w:p>
    <w:p w:rsidR="00636D3A" w:rsidRPr="00C36678" w:rsidRDefault="00636D3A" w:rsidP="00523AE2">
      <w:pPr>
        <w:pStyle w:val="Heading3-AR"/>
      </w:pPr>
      <w:r w:rsidRPr="00C36678">
        <w:t>How information and communication technologies are used to assist learning</w:t>
      </w:r>
    </w:p>
    <w:p w:rsidR="00776F6E" w:rsidRPr="00776F6E" w:rsidRDefault="00776F6E" w:rsidP="00776F6E">
      <w:p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 xml:space="preserve">ICT is embedded throughout the units of work to enhance student engagement and improve teaching. </w:t>
      </w:r>
    </w:p>
    <w:p w:rsidR="00776F6E" w:rsidRPr="00776F6E" w:rsidRDefault="00776F6E" w:rsidP="00776F6E">
      <w:p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 xml:space="preserve">This has resulted in students being able to develop and maintain their ICT skills. Computers are used in all year levels to assist and enhance learning and teaching across all key learning areas. </w:t>
      </w:r>
    </w:p>
    <w:p w:rsidR="00636D3A" w:rsidRPr="00C36678" w:rsidRDefault="00776F6E" w:rsidP="009F7D5F">
      <w:pPr>
        <w:autoSpaceDE w:val="0"/>
        <w:autoSpaceDN w:val="0"/>
        <w:adjustRightInd w:val="0"/>
        <w:spacing w:after="0"/>
      </w:pPr>
      <w:r w:rsidRPr="00776F6E">
        <w:rPr>
          <w:rFonts w:eastAsia="SimSun"/>
          <w:bCs w:val="0"/>
          <w:color w:val="000000"/>
          <w:sz w:val="20"/>
          <w:lang w:eastAsia="zh-TW"/>
        </w:rPr>
        <w:t>Laptops and desktops are utilised daily by students. Each student has individual subscriptions to Reading Eggs, Mathletics and Typing Tournament which can be used at school and at home. Each classroom has an interactive whiteboard and various software programs to enhance students learning. One School is used for reporting on student progress and for curriculum planning.</w:t>
      </w:r>
    </w:p>
    <w:p w:rsidR="00636D3A" w:rsidRPr="00C36678" w:rsidRDefault="00636D3A" w:rsidP="00AE6C76">
      <w:pPr>
        <w:pStyle w:val="Body-Text-Smallspace"/>
      </w:pPr>
    </w:p>
    <w:p w:rsidR="00636D3A" w:rsidRPr="00C36678" w:rsidRDefault="00636D3A" w:rsidP="00523AE2">
      <w:pPr>
        <w:pStyle w:val="Heading2-AR"/>
        <w:rPr>
          <w:color w:val="000000"/>
        </w:rPr>
      </w:pPr>
      <w:r w:rsidRPr="00C36678">
        <w:t>Social climate</w:t>
      </w:r>
    </w:p>
    <w:p w:rsidR="00636D3A" w:rsidRPr="00C36678" w:rsidRDefault="00636D3A" w:rsidP="00AE6C76">
      <w:pPr>
        <w:pStyle w:val="Body-Text-Smallspace"/>
      </w:pPr>
    </w:p>
    <w:p w:rsidR="00636D3A" w:rsidRPr="00C36678" w:rsidRDefault="00636D3A" w:rsidP="00523AE2">
      <w:pPr>
        <w:pStyle w:val="Heading3-AR"/>
      </w:pPr>
      <w:r w:rsidRPr="00C36678">
        <w:t>Overview</w:t>
      </w:r>
    </w:p>
    <w:p w:rsidR="00776F6E" w:rsidRPr="00776F6E" w:rsidRDefault="00776F6E" w:rsidP="00776F6E">
      <w:p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 xml:space="preserve">Butchers Creek has a policy of nurturing all students. Close associations with the parents and staff who live within the community help foster this support across all year levels. Behaviour and learning support is given by guidance officers and specialists where necessary and a supportive school environment is encouraged. </w:t>
      </w:r>
    </w:p>
    <w:p w:rsidR="00776F6E" w:rsidRPr="00776F6E" w:rsidRDefault="00776F6E" w:rsidP="00776F6E">
      <w:p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 xml:space="preserve">We have adopted three rules around which all our behaviours are explicitly taught. At Butchers Creek our students strive to: </w:t>
      </w:r>
    </w:p>
    <w:p w:rsidR="00776F6E" w:rsidRPr="00776F6E" w:rsidRDefault="00776F6E" w:rsidP="00776F6E">
      <w:p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 xml:space="preserve">I am Safe </w:t>
      </w:r>
    </w:p>
    <w:p w:rsidR="00776F6E" w:rsidRPr="00776F6E" w:rsidRDefault="00776F6E" w:rsidP="00776F6E">
      <w:p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 xml:space="preserve">I am Responsible </w:t>
      </w:r>
    </w:p>
    <w:p w:rsidR="00776F6E" w:rsidRPr="00776F6E" w:rsidRDefault="00776F6E" w:rsidP="00776F6E">
      <w:p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 xml:space="preserve">I am a Learners </w:t>
      </w:r>
    </w:p>
    <w:p w:rsidR="00636D3A" w:rsidRDefault="00776F6E" w:rsidP="00776F6E">
      <w:pPr>
        <w:autoSpaceDE w:val="0"/>
        <w:autoSpaceDN w:val="0"/>
        <w:adjustRightInd w:val="0"/>
        <w:spacing w:after="0"/>
        <w:rPr>
          <w:color w:val="000000"/>
          <w:sz w:val="20"/>
          <w:lang w:eastAsia="zh-TW"/>
        </w:rPr>
      </w:pPr>
      <w:r w:rsidRPr="00776F6E">
        <w:rPr>
          <w:rFonts w:eastAsia="SimSun"/>
          <w:bCs w:val="0"/>
          <w:color w:val="000000"/>
          <w:sz w:val="20"/>
          <w:lang w:eastAsia="zh-TW"/>
        </w:rPr>
        <w:t xml:space="preserve">Explicit lessons are conducted on behavioural expectations. Acknowledgment of those students using and modelling appropriate behaviours is a key component of our policy. Student self-reflection and shared regular feedback also occurs through the use of class meetings, which provide students with a </w:t>
      </w:r>
      <w:r w:rsidRPr="00776F6E">
        <w:rPr>
          <w:color w:val="000000"/>
          <w:sz w:val="20"/>
          <w:lang w:eastAsia="zh-TW"/>
        </w:rPr>
        <w:t>self-monitoring system. Parent opinion surveys indicate that parents are satisfied or very satisfied with the behaviour of the students and that their child is safe and treated fairly at school. Student results were positive in this area also. The positive climate in our school is the result of a consistent and explicit whole school app</w:t>
      </w:r>
      <w:r>
        <w:rPr>
          <w:color w:val="000000"/>
          <w:sz w:val="20"/>
          <w:lang w:eastAsia="zh-TW"/>
        </w:rPr>
        <w:t>roach to responsible behaviour.</w:t>
      </w:r>
    </w:p>
    <w:p w:rsidR="00776F6E" w:rsidRPr="00776F6E" w:rsidRDefault="00776F6E" w:rsidP="00776F6E">
      <w:pPr>
        <w:pStyle w:val="Body-Text"/>
        <w:rPr>
          <w:lang w:eastAsia="zh-TW"/>
        </w:rPr>
      </w:pPr>
    </w:p>
    <w:p w:rsidR="00636D3A" w:rsidRPr="00C36678" w:rsidRDefault="00636D3A" w:rsidP="00AE6C76">
      <w:pPr>
        <w:pStyle w:val="Body-Text-Smallspace"/>
      </w:pPr>
    </w:p>
    <w:p w:rsidR="00636D3A" w:rsidRPr="00C36678" w:rsidRDefault="00636D3A" w:rsidP="00523AE2">
      <w:pPr>
        <w:pStyle w:val="Heading3-AR"/>
      </w:pPr>
      <w:r w:rsidRPr="00C36678">
        <w:t>Parent, student and staff satisfaction</w:t>
      </w:r>
    </w:p>
    <w:p w:rsidR="00636D3A" w:rsidRPr="00C36678" w:rsidRDefault="00636D3A" w:rsidP="00B86E6F">
      <w:pPr>
        <w:pStyle w:val="Body-Text"/>
        <w:rPr>
          <w:lang w:eastAsia="en-US"/>
        </w:rPr>
      </w:pPr>
      <w:r w:rsidRPr="00DF75DD">
        <w:t xml:space="preserve">Tables </w:t>
      </w:r>
      <w:r w:rsidRPr="00C36678">
        <w:rPr>
          <w:lang w:eastAsia="en-US"/>
        </w:rPr>
        <w:t>3–5 show selected items from the Parent/Caregiver, Student and Staff School Opinion Surveys.</w:t>
      </w:r>
    </w:p>
    <w:p w:rsidR="00636D3A" w:rsidRPr="00C36678" w:rsidRDefault="00636D3A" w:rsidP="00456FE9">
      <w:pPr>
        <w:pStyle w:val="Body-Text-Smallspace"/>
      </w:pPr>
    </w:p>
    <w:p w:rsidR="00636D3A" w:rsidRPr="00C36678" w:rsidRDefault="00636D3A" w:rsidP="004D4B7E">
      <w:pPr>
        <w:pStyle w:val="TableCaption-AR"/>
      </w:pPr>
      <w:r w:rsidRPr="00C36678">
        <w:t>Table 3: Parent opinion survey</w:t>
      </w:r>
    </w:p>
    <w:tbl>
      <w:tblPr>
        <w:tblW w:w="9645"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2"/>
        <w:gridCol w:w="1024"/>
        <w:gridCol w:w="1024"/>
        <w:gridCol w:w="1025"/>
      </w:tblGrid>
      <w:tr w:rsidR="00636D3A" w:rsidRPr="00C36678" w:rsidTr="00AD614C">
        <w:trPr>
          <w:trHeight w:val="340"/>
          <w:tblHeader/>
        </w:trPr>
        <w:tc>
          <w:tcPr>
            <w:tcW w:w="6572" w:type="dxa"/>
            <w:shd w:val="clear" w:color="auto" w:fill="C1ECFF"/>
            <w:vAlign w:val="center"/>
          </w:tcPr>
          <w:p w:rsidR="00636D3A" w:rsidRPr="00C36678" w:rsidRDefault="00636D3A" w:rsidP="00F224E9">
            <w:pPr>
              <w:pStyle w:val="Body-Table-Heading"/>
            </w:pPr>
            <w:r w:rsidRPr="00C36678">
              <w:t>Percentage of parents/caregivers who agree</w:t>
            </w:r>
            <w:r w:rsidRPr="00C36678">
              <w:rPr>
                <w:vertAlign w:val="superscript"/>
              </w:rPr>
              <w:t>#</w:t>
            </w:r>
            <w:r w:rsidRPr="00C36678">
              <w:t xml:space="preserve"> that:</w:t>
            </w:r>
          </w:p>
        </w:tc>
        <w:tc>
          <w:tcPr>
            <w:tcW w:w="1024" w:type="dxa"/>
            <w:shd w:val="clear" w:color="auto" w:fill="C1ECFF"/>
            <w:vAlign w:val="center"/>
          </w:tcPr>
          <w:p w:rsidR="00636D3A" w:rsidRPr="00C36678" w:rsidRDefault="00636D3A" w:rsidP="00B81905">
            <w:pPr>
              <w:pStyle w:val="Body-Table-HeadingCentred"/>
            </w:pPr>
            <w:r w:rsidRPr="00C36678">
              <w:t>2016</w:t>
            </w:r>
          </w:p>
        </w:tc>
        <w:tc>
          <w:tcPr>
            <w:tcW w:w="1024" w:type="dxa"/>
            <w:shd w:val="clear" w:color="auto" w:fill="C1ECFF"/>
            <w:vAlign w:val="center"/>
          </w:tcPr>
          <w:p w:rsidR="00636D3A" w:rsidRPr="00C36678" w:rsidRDefault="00636D3A" w:rsidP="00B81905">
            <w:pPr>
              <w:pStyle w:val="Body-Table-HeadingCentred"/>
            </w:pPr>
            <w:r w:rsidRPr="00C36678">
              <w:t>2017</w:t>
            </w:r>
          </w:p>
        </w:tc>
        <w:tc>
          <w:tcPr>
            <w:tcW w:w="1025" w:type="dxa"/>
            <w:shd w:val="clear" w:color="auto" w:fill="C1ECFF"/>
            <w:vAlign w:val="center"/>
          </w:tcPr>
          <w:p w:rsidR="00636D3A" w:rsidRPr="00C36678" w:rsidRDefault="00636D3A" w:rsidP="00B81905">
            <w:pPr>
              <w:pStyle w:val="Body-Table-HeadingCentred"/>
            </w:pPr>
            <w:r w:rsidRPr="00C36678">
              <w:t>2018</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their child is getting a good education at school (S2016)</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this is a good school (S2035)</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their child likes being at this school* (S2001)</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their child feels safe at this school* (S2002)</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their child's learning needs are being met at this school* (S2003)</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their child is making good progress at this school* (S2004)</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teachers at this school expect their child to do his or her best* (S2005)</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teachers at this school provide their child with useful feedback about his or her school work* (S2006)</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teachers at this school motivate their child to learn* (S2007)</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teachers at this school treat students fairly* (S2008)</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they can talk to their child's teachers about their concerns* (S2009)</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this school works with them to support their child's learning* (S2010)</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this school takes parents' opinions seriously* (S2011)</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student behaviour is well managed at this school* (S2012)</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lastRenderedPageBreak/>
              <w:t>this school looks for ways to improve* (S2013)</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6572" w:type="dxa"/>
            <w:shd w:val="clear" w:color="auto" w:fill="auto"/>
            <w:vAlign w:val="center"/>
          </w:tcPr>
          <w:p w:rsidR="00636D3A" w:rsidRPr="00C36678" w:rsidRDefault="00636D3A" w:rsidP="005C58D0">
            <w:pPr>
              <w:pStyle w:val="Body-Table-Bullet"/>
              <w:rPr>
                <w:rFonts w:eastAsia="Meiryo"/>
                <w:szCs w:val="16"/>
              </w:rPr>
            </w:pPr>
            <w:r w:rsidRPr="00C36678">
              <w:t>this school is well maintained* (S2014)</w:t>
            </w:r>
          </w:p>
        </w:tc>
        <w:tc>
          <w:tcPr>
            <w:tcW w:w="1024" w:type="dxa"/>
            <w:shd w:val="clear" w:color="auto" w:fill="auto"/>
            <w:vAlign w:val="center"/>
          </w:tcPr>
          <w:p w:rsidR="00636D3A" w:rsidRPr="00C36678" w:rsidRDefault="00636D3A" w:rsidP="00EB09C7">
            <w:pPr>
              <w:pStyle w:val="Body-Table-TextCentred"/>
              <w:rPr>
                <w:szCs w:val="16"/>
              </w:rPr>
            </w:pPr>
            <w:r w:rsidRPr="00850A89">
              <w:rPr>
                <w:noProof/>
              </w:rPr>
              <w:t>DW</w:t>
            </w:r>
          </w:p>
        </w:tc>
        <w:tc>
          <w:tcPr>
            <w:tcW w:w="1024"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c>
          <w:tcPr>
            <w:tcW w:w="1025" w:type="dxa"/>
            <w:shd w:val="clear" w:color="auto" w:fill="auto"/>
            <w:vAlign w:val="center"/>
          </w:tcPr>
          <w:p w:rsidR="00636D3A" w:rsidRPr="00C36678" w:rsidRDefault="00636D3A" w:rsidP="00EB09C7">
            <w:pPr>
              <w:pStyle w:val="Body-Table-TextCentred"/>
              <w:rPr>
                <w:szCs w:val="16"/>
              </w:rPr>
            </w:pPr>
            <w:r w:rsidRPr="00850A89">
              <w:rPr>
                <w:noProof/>
                <w:szCs w:val="16"/>
              </w:rPr>
              <w:t>100%</w:t>
            </w:r>
          </w:p>
        </w:tc>
      </w:tr>
      <w:tr w:rsidR="00636D3A" w:rsidRPr="00C36678" w:rsidTr="00AD614C">
        <w:trPr>
          <w:trHeight w:val="340"/>
        </w:trPr>
        <w:tc>
          <w:tcPr>
            <w:tcW w:w="9645" w:type="dxa"/>
            <w:gridSpan w:val="4"/>
            <w:tcBorders>
              <w:left w:val="nil"/>
              <w:bottom w:val="nil"/>
              <w:right w:val="nil"/>
            </w:tcBorders>
            <w:shd w:val="clear" w:color="auto" w:fill="auto"/>
            <w:vAlign w:val="center"/>
          </w:tcPr>
          <w:p w:rsidR="00636D3A" w:rsidRPr="00C36678" w:rsidRDefault="00636D3A" w:rsidP="00A954D3">
            <w:pPr>
              <w:pStyle w:val="Body-Text-Smallspace"/>
            </w:pPr>
          </w:p>
          <w:p w:rsidR="00636D3A" w:rsidRPr="00C36678" w:rsidRDefault="00636D3A" w:rsidP="008551AF">
            <w:pPr>
              <w:pStyle w:val="Body-Table-Note"/>
            </w:pPr>
            <w:r w:rsidRPr="00C36678">
              <w:t>* Nationally agreed student and parent/caregiver items.</w:t>
            </w:r>
          </w:p>
          <w:p w:rsidR="00636D3A" w:rsidRPr="00C36678" w:rsidRDefault="00636D3A" w:rsidP="008551AF">
            <w:pPr>
              <w:pStyle w:val="Body-Table-Note"/>
            </w:pPr>
            <w:r w:rsidRPr="00C36678">
              <w:t># ‘Agree’ represents the percentage of respondents who Somewhat Agree, Agree or Strongly Agree with the statement.</w:t>
            </w:r>
          </w:p>
          <w:p w:rsidR="00636D3A" w:rsidRPr="00C36678" w:rsidRDefault="00636D3A" w:rsidP="00BB159F">
            <w:pPr>
              <w:pStyle w:val="Body-Table-Note"/>
            </w:pPr>
            <w:r w:rsidRPr="00C36678">
              <w:t>DW = Data withheld to ensure confidentiality.</w:t>
            </w:r>
          </w:p>
        </w:tc>
      </w:tr>
    </w:tbl>
    <w:p w:rsidR="00636D3A" w:rsidRDefault="00636D3A" w:rsidP="00AE6C76">
      <w:pPr>
        <w:pStyle w:val="Body-Text"/>
      </w:pPr>
    </w:p>
    <w:p w:rsidR="00776F6E" w:rsidRPr="00C36678" w:rsidRDefault="00776F6E" w:rsidP="00AE6C76">
      <w:pPr>
        <w:pStyle w:val="Body-Text"/>
      </w:pPr>
    </w:p>
    <w:p w:rsidR="00636D3A" w:rsidRPr="00C36678" w:rsidRDefault="00636D3A" w:rsidP="00907B51">
      <w:pPr>
        <w:pStyle w:val="TableCaption-AR"/>
      </w:pPr>
      <w:r w:rsidRPr="00C36678">
        <w:t>Table 4: Student opinion survey</w:t>
      </w:r>
    </w:p>
    <w:tbl>
      <w:tblPr>
        <w:tblW w:w="9631"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4"/>
        <w:gridCol w:w="1019"/>
        <w:gridCol w:w="1019"/>
        <w:gridCol w:w="1019"/>
      </w:tblGrid>
      <w:tr w:rsidR="00636D3A" w:rsidRPr="00C36678" w:rsidTr="00162A9B">
        <w:trPr>
          <w:trHeight w:val="340"/>
          <w:tblHeader/>
        </w:trPr>
        <w:tc>
          <w:tcPr>
            <w:tcW w:w="6574" w:type="dxa"/>
            <w:shd w:val="clear" w:color="auto" w:fill="C1ECFF"/>
            <w:vAlign w:val="center"/>
          </w:tcPr>
          <w:p w:rsidR="00636D3A" w:rsidRPr="00C36678" w:rsidRDefault="00636D3A" w:rsidP="00162A9B">
            <w:pPr>
              <w:pStyle w:val="Body-Table-Heading"/>
            </w:pPr>
            <w:r w:rsidRPr="00C36678">
              <w:t>Percentage of students who agree</w:t>
            </w:r>
            <w:r w:rsidRPr="00C36678">
              <w:rPr>
                <w:vertAlign w:val="superscript"/>
              </w:rPr>
              <w:t>#</w:t>
            </w:r>
            <w:r w:rsidRPr="00C36678">
              <w:t xml:space="preserve"> that:</w:t>
            </w:r>
          </w:p>
        </w:tc>
        <w:tc>
          <w:tcPr>
            <w:tcW w:w="1019" w:type="dxa"/>
            <w:shd w:val="clear" w:color="auto" w:fill="C1ECFF"/>
            <w:vAlign w:val="center"/>
          </w:tcPr>
          <w:p w:rsidR="00636D3A" w:rsidRPr="00C36678" w:rsidRDefault="00636D3A" w:rsidP="00162A9B">
            <w:pPr>
              <w:pStyle w:val="Body-Table-HeadingCentred"/>
            </w:pPr>
            <w:r w:rsidRPr="00C36678">
              <w:t>2016</w:t>
            </w:r>
          </w:p>
        </w:tc>
        <w:tc>
          <w:tcPr>
            <w:tcW w:w="1019" w:type="dxa"/>
            <w:shd w:val="clear" w:color="auto" w:fill="C1ECFF"/>
            <w:vAlign w:val="center"/>
          </w:tcPr>
          <w:p w:rsidR="00636D3A" w:rsidRPr="00C36678" w:rsidRDefault="00636D3A" w:rsidP="00162A9B">
            <w:pPr>
              <w:pStyle w:val="Body-Table-HeadingCentred"/>
            </w:pPr>
            <w:r w:rsidRPr="00C36678">
              <w:t>2017</w:t>
            </w:r>
          </w:p>
        </w:tc>
        <w:tc>
          <w:tcPr>
            <w:tcW w:w="1019" w:type="dxa"/>
            <w:shd w:val="clear" w:color="auto" w:fill="C1ECFF"/>
            <w:vAlign w:val="center"/>
          </w:tcPr>
          <w:p w:rsidR="00636D3A" w:rsidRPr="00C36678" w:rsidRDefault="00636D3A" w:rsidP="00162A9B">
            <w:pPr>
              <w:pStyle w:val="Body-Table-HeadingCentred"/>
            </w:pPr>
            <w:r w:rsidRPr="00C36678">
              <w:t>2018</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they are getting a good education at school (S2048)</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86%</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they like being at their school* (S2036)</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86%</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they feel safe at their school* (S2037)</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86%</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their teachers motivate them to learn* (S2038)</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their teachers expect them to do their best* (S2039)</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their teachers provide them with useful feedback about their school work* (S2040)</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teachers treat students fairly at their school* (S2041)</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they can talk to their teachers about their concerns* (S2042)</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86%</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90%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their school takes students' opinions seriously* (S2043)</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student behaviour is well managed at their school* (S2044)</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86%</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82%</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their school looks for ways to improve* (S2045)</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their school is well maintained* (S2046)</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40"/>
        </w:trPr>
        <w:tc>
          <w:tcPr>
            <w:tcW w:w="6574" w:type="dxa"/>
            <w:shd w:val="clear" w:color="auto" w:fill="auto"/>
            <w:vAlign w:val="center"/>
          </w:tcPr>
          <w:p w:rsidR="00636D3A" w:rsidRPr="00C36678" w:rsidRDefault="00636D3A" w:rsidP="00162A9B">
            <w:pPr>
              <w:pStyle w:val="Body-Table-Bullet"/>
              <w:rPr>
                <w:rFonts w:eastAsia="Meiryo"/>
                <w:szCs w:val="16"/>
              </w:rPr>
            </w:pPr>
            <w:r w:rsidRPr="00C36678">
              <w:t>their school gives them opportunities to do interesting things* (S2047)</w:t>
            </w:r>
          </w:p>
        </w:tc>
        <w:tc>
          <w:tcPr>
            <w:tcW w:w="1019" w:type="dxa"/>
            <w:shd w:val="clear" w:color="auto" w:fill="auto"/>
            <w:vAlign w:val="center"/>
          </w:tcPr>
          <w:p w:rsidR="00636D3A" w:rsidRPr="00C36678" w:rsidRDefault="00636D3A" w:rsidP="00162A9B">
            <w:pPr>
              <w:pStyle w:val="Body-Table-TextCentred"/>
              <w:rPr>
                <w:szCs w:val="16"/>
              </w:rPr>
            </w:pPr>
            <w:r w:rsidRPr="00850A89">
              <w:rPr>
                <w:noProof/>
              </w:rPr>
              <w:t>86%</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c>
          <w:tcPr>
            <w:tcW w:w="1019" w:type="dxa"/>
            <w:shd w:val="clear" w:color="auto" w:fill="auto"/>
            <w:vAlign w:val="center"/>
          </w:tcPr>
          <w:p w:rsidR="00636D3A" w:rsidRPr="00C36678" w:rsidRDefault="00636D3A" w:rsidP="00162A9B">
            <w:pPr>
              <w:pStyle w:val="Body-Table-TextCentred"/>
              <w:rPr>
                <w:szCs w:val="16"/>
              </w:rPr>
            </w:pPr>
            <w:r w:rsidRPr="00850A89">
              <w:rPr>
                <w:noProof/>
                <w:szCs w:val="16"/>
              </w:rPr>
              <w:t>100%</w:t>
            </w:r>
          </w:p>
        </w:tc>
      </w:tr>
      <w:tr w:rsidR="00636D3A" w:rsidRPr="00C36678" w:rsidTr="00162A9B">
        <w:trPr>
          <w:trHeight w:val="391"/>
        </w:trPr>
        <w:tc>
          <w:tcPr>
            <w:tcW w:w="9631" w:type="dxa"/>
            <w:gridSpan w:val="4"/>
            <w:tcBorders>
              <w:left w:val="nil"/>
              <w:bottom w:val="nil"/>
              <w:right w:val="nil"/>
            </w:tcBorders>
            <w:shd w:val="clear" w:color="auto" w:fill="auto"/>
            <w:vAlign w:val="center"/>
          </w:tcPr>
          <w:p w:rsidR="00636D3A" w:rsidRPr="00C36678" w:rsidRDefault="00636D3A" w:rsidP="00162A9B">
            <w:pPr>
              <w:pStyle w:val="Body-Text-Smallspace"/>
            </w:pPr>
          </w:p>
          <w:p w:rsidR="00636D3A" w:rsidRPr="00C36678" w:rsidRDefault="00636D3A" w:rsidP="00162A9B">
            <w:pPr>
              <w:pStyle w:val="Body-Table-Note"/>
            </w:pPr>
            <w:r w:rsidRPr="00C36678">
              <w:t>* Nationally agreed student and parent/caregiver items.</w:t>
            </w:r>
          </w:p>
          <w:p w:rsidR="00636D3A" w:rsidRPr="00C36678" w:rsidRDefault="00636D3A" w:rsidP="00162A9B">
            <w:pPr>
              <w:pStyle w:val="Body-Table-Note"/>
            </w:pPr>
            <w:r w:rsidRPr="00C36678">
              <w:t># ‘Agree’ represents the percentage of respondents who Somewhat Agree, Agree or Strongly Agree with the statement.</w:t>
            </w:r>
          </w:p>
          <w:p w:rsidR="00636D3A" w:rsidRPr="00C36678" w:rsidRDefault="00636D3A" w:rsidP="00162A9B">
            <w:pPr>
              <w:pStyle w:val="Body-Table-Note"/>
            </w:pPr>
            <w:r w:rsidRPr="00C36678">
              <w:t>DW = Data withheld to ensure confidentiality.</w:t>
            </w:r>
          </w:p>
        </w:tc>
      </w:tr>
    </w:tbl>
    <w:p w:rsidR="00636D3A" w:rsidRPr="00C36678" w:rsidRDefault="00636D3A" w:rsidP="00907B51">
      <w:pPr>
        <w:pStyle w:val="Body-Text"/>
      </w:pPr>
    </w:p>
    <w:p w:rsidR="00636D3A" w:rsidRPr="00C36678" w:rsidRDefault="00636D3A" w:rsidP="004D4B7E">
      <w:pPr>
        <w:pStyle w:val="TableCaption-AR"/>
      </w:pPr>
      <w:r w:rsidRPr="00C36678">
        <w:t>Table 5: Staff opinion survey</w:t>
      </w:r>
    </w:p>
    <w:tbl>
      <w:tblPr>
        <w:tblW w:w="9645" w:type="dxa"/>
        <w:tblInd w:w="5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6574"/>
        <w:gridCol w:w="1023"/>
        <w:gridCol w:w="1024"/>
        <w:gridCol w:w="1024"/>
      </w:tblGrid>
      <w:tr w:rsidR="00636D3A" w:rsidRPr="00C36678" w:rsidTr="00AD614C">
        <w:trPr>
          <w:trHeight w:val="340"/>
          <w:tblHeader/>
        </w:trPr>
        <w:tc>
          <w:tcPr>
            <w:tcW w:w="6574" w:type="dxa"/>
            <w:shd w:val="clear" w:color="auto" w:fill="C1ECFF"/>
            <w:vAlign w:val="center"/>
          </w:tcPr>
          <w:p w:rsidR="00636D3A" w:rsidRPr="00C36678" w:rsidRDefault="00636D3A" w:rsidP="00F224E9">
            <w:pPr>
              <w:pStyle w:val="Body-Table-Heading"/>
            </w:pPr>
            <w:r w:rsidRPr="00C36678">
              <w:t>Percentage of school staff who agree</w:t>
            </w:r>
            <w:r w:rsidRPr="00C36678">
              <w:rPr>
                <w:vertAlign w:val="superscript"/>
              </w:rPr>
              <w:t>#</w:t>
            </w:r>
            <w:r w:rsidRPr="00C36678">
              <w:t xml:space="preserve"> that:</w:t>
            </w:r>
          </w:p>
        </w:tc>
        <w:tc>
          <w:tcPr>
            <w:tcW w:w="1023" w:type="dxa"/>
            <w:shd w:val="clear" w:color="auto" w:fill="C1ECFF"/>
            <w:vAlign w:val="center"/>
          </w:tcPr>
          <w:p w:rsidR="00636D3A" w:rsidRPr="00C36678" w:rsidRDefault="00636D3A" w:rsidP="00B81905">
            <w:pPr>
              <w:pStyle w:val="Body-Table-HeadingCentred"/>
            </w:pPr>
            <w:r w:rsidRPr="00C36678">
              <w:t>2016</w:t>
            </w:r>
          </w:p>
        </w:tc>
        <w:tc>
          <w:tcPr>
            <w:tcW w:w="1024" w:type="dxa"/>
            <w:shd w:val="clear" w:color="auto" w:fill="C1ECFF"/>
            <w:vAlign w:val="center"/>
          </w:tcPr>
          <w:p w:rsidR="00636D3A" w:rsidRPr="00C36678" w:rsidRDefault="00636D3A" w:rsidP="00B81905">
            <w:pPr>
              <w:pStyle w:val="Body-Table-HeadingCentred"/>
            </w:pPr>
            <w:r w:rsidRPr="00C36678">
              <w:t>2017</w:t>
            </w:r>
          </w:p>
        </w:tc>
        <w:tc>
          <w:tcPr>
            <w:tcW w:w="1024" w:type="dxa"/>
            <w:shd w:val="clear" w:color="auto" w:fill="C1ECFF"/>
            <w:vAlign w:val="center"/>
          </w:tcPr>
          <w:p w:rsidR="00636D3A" w:rsidRPr="00C36678" w:rsidRDefault="00636D3A" w:rsidP="00B81905">
            <w:pPr>
              <w:pStyle w:val="Body-Table-HeadingCentred"/>
            </w:pPr>
            <w:r w:rsidRPr="00C36678">
              <w:t>2018</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they enjoy working at their school (S2069)</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they feel that their school is a safe place in which to work (S2070)</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they receive useful feedback about their work at their school (S2071)</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86%</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they feel confident embedding Aboriginal and Torres Strait Islander perspectives across the learning areas (S2114)</w:t>
            </w:r>
          </w:p>
        </w:tc>
        <w:tc>
          <w:tcPr>
            <w:tcW w:w="1023" w:type="dxa"/>
            <w:shd w:val="clear" w:color="auto" w:fill="auto"/>
            <w:vAlign w:val="center"/>
          </w:tcPr>
          <w:p w:rsidR="00636D3A" w:rsidRPr="00C36678" w:rsidRDefault="00636D3A" w:rsidP="00016FE6">
            <w:pPr>
              <w:pStyle w:val="Body-Table-TextCentred"/>
            </w:pPr>
            <w:r w:rsidRPr="00850A89">
              <w:rPr>
                <w:noProof/>
              </w:rPr>
              <w:t>DW</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students are encouraged to do their best at their school (S2072)</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students are treated fairly at their school (S2073)</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student behaviour is well managed at their school (S2074)</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staff are well supported at their school (S2075)</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their school takes staff opinions seriously (S2076)</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t>their school looks for ways to improve (S2077)</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shd w:val="clear" w:color="auto" w:fill="auto"/>
            <w:vAlign w:val="center"/>
          </w:tcPr>
          <w:p w:rsidR="00636D3A" w:rsidRPr="00C36678" w:rsidRDefault="00636D3A" w:rsidP="005C58D0">
            <w:pPr>
              <w:pStyle w:val="Body-Table-Bullet"/>
              <w:rPr>
                <w:rFonts w:eastAsia="Meiryo"/>
              </w:rPr>
            </w:pPr>
            <w:r w:rsidRPr="00C36678">
              <w:rPr>
                <w:rFonts w:eastAsia="Meiryo"/>
              </w:rPr>
              <w:lastRenderedPageBreak/>
              <w:t>their school is well maintained (S2078)</w:t>
            </w:r>
          </w:p>
        </w:tc>
        <w:tc>
          <w:tcPr>
            <w:tcW w:w="1023"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c>
          <w:tcPr>
            <w:tcW w:w="1024" w:type="dxa"/>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6574" w:type="dxa"/>
            <w:tcBorders>
              <w:bottom w:val="single" w:sz="4" w:space="0" w:color="808080"/>
            </w:tcBorders>
            <w:shd w:val="clear" w:color="auto" w:fill="auto"/>
            <w:vAlign w:val="center"/>
          </w:tcPr>
          <w:p w:rsidR="00636D3A" w:rsidRPr="00C36678" w:rsidRDefault="00636D3A" w:rsidP="005C58D0">
            <w:pPr>
              <w:pStyle w:val="Body-Table-Bullet"/>
              <w:rPr>
                <w:rFonts w:eastAsia="Meiryo"/>
              </w:rPr>
            </w:pPr>
            <w:r w:rsidRPr="00C36678">
              <w:rPr>
                <w:rFonts w:eastAsia="Meiryo"/>
              </w:rPr>
              <w:t>their school gives them opportunities to do interesting things (S2079)</w:t>
            </w:r>
          </w:p>
        </w:tc>
        <w:tc>
          <w:tcPr>
            <w:tcW w:w="1023" w:type="dxa"/>
            <w:tcBorders>
              <w:bottom w:val="single" w:sz="4" w:space="0" w:color="808080"/>
            </w:tcBorders>
            <w:shd w:val="clear" w:color="auto" w:fill="auto"/>
            <w:vAlign w:val="center"/>
          </w:tcPr>
          <w:p w:rsidR="00636D3A" w:rsidRPr="00C36678" w:rsidRDefault="00636D3A" w:rsidP="00016FE6">
            <w:pPr>
              <w:pStyle w:val="Body-Table-TextCentred"/>
            </w:pPr>
            <w:r w:rsidRPr="00850A89">
              <w:rPr>
                <w:noProof/>
              </w:rPr>
              <w:t>100%</w:t>
            </w:r>
          </w:p>
        </w:tc>
        <w:tc>
          <w:tcPr>
            <w:tcW w:w="1024" w:type="dxa"/>
            <w:tcBorders>
              <w:bottom w:val="single" w:sz="4" w:space="0" w:color="808080"/>
            </w:tcBorders>
            <w:shd w:val="clear" w:color="auto" w:fill="auto"/>
            <w:vAlign w:val="center"/>
          </w:tcPr>
          <w:p w:rsidR="00636D3A" w:rsidRPr="00C36678" w:rsidRDefault="00636D3A" w:rsidP="00016FE6">
            <w:pPr>
              <w:pStyle w:val="Body-Table-TextCentred"/>
            </w:pPr>
            <w:r w:rsidRPr="00850A89">
              <w:rPr>
                <w:noProof/>
              </w:rPr>
              <w:t>100%</w:t>
            </w:r>
          </w:p>
        </w:tc>
        <w:tc>
          <w:tcPr>
            <w:tcW w:w="1024" w:type="dxa"/>
            <w:tcBorders>
              <w:bottom w:val="single" w:sz="4" w:space="0" w:color="808080"/>
            </w:tcBorders>
            <w:shd w:val="clear" w:color="auto" w:fill="auto"/>
            <w:vAlign w:val="center"/>
          </w:tcPr>
          <w:p w:rsidR="00636D3A" w:rsidRPr="00C36678" w:rsidRDefault="00636D3A" w:rsidP="00016FE6">
            <w:pPr>
              <w:pStyle w:val="Body-Table-TextCentred"/>
            </w:pPr>
            <w:r w:rsidRPr="00850A89">
              <w:rPr>
                <w:noProof/>
              </w:rPr>
              <w:t>100%</w:t>
            </w:r>
          </w:p>
        </w:tc>
      </w:tr>
      <w:tr w:rsidR="00636D3A" w:rsidRPr="00C36678" w:rsidTr="00AD614C">
        <w:trPr>
          <w:trHeight w:val="340"/>
        </w:trPr>
        <w:tc>
          <w:tcPr>
            <w:tcW w:w="9645" w:type="dxa"/>
            <w:gridSpan w:val="4"/>
            <w:tcBorders>
              <w:left w:val="nil"/>
              <w:bottom w:val="nil"/>
              <w:right w:val="nil"/>
            </w:tcBorders>
            <w:shd w:val="clear" w:color="auto" w:fill="auto"/>
            <w:vAlign w:val="center"/>
          </w:tcPr>
          <w:p w:rsidR="00636D3A" w:rsidRPr="00C36678" w:rsidRDefault="00636D3A" w:rsidP="00A954D3">
            <w:pPr>
              <w:pStyle w:val="Body-Text-Smallspace"/>
            </w:pPr>
          </w:p>
          <w:p w:rsidR="00636D3A" w:rsidRPr="00C36678" w:rsidRDefault="00636D3A" w:rsidP="00C211B7">
            <w:pPr>
              <w:pStyle w:val="Body-Table-Note"/>
            </w:pPr>
            <w:r w:rsidRPr="00C36678">
              <w:t>* Nationally agreed student and parent/caregiver items.</w:t>
            </w:r>
          </w:p>
          <w:p w:rsidR="00636D3A" w:rsidRPr="00C36678" w:rsidRDefault="00636D3A" w:rsidP="00C211B7">
            <w:pPr>
              <w:pStyle w:val="Body-Table-Note"/>
            </w:pPr>
            <w:r w:rsidRPr="00C36678">
              <w:t># ‘Agree’ represents the percentage of respondents who Somewhat Agree, Agree or Strongly Agree with the statement.</w:t>
            </w:r>
          </w:p>
          <w:p w:rsidR="00636D3A" w:rsidRPr="00C36678" w:rsidRDefault="00636D3A" w:rsidP="00BB159F">
            <w:pPr>
              <w:pStyle w:val="Body-Table-Note"/>
            </w:pPr>
            <w:r w:rsidRPr="00C36678">
              <w:t>DW = Data withheld to ensure confidentiality.</w:t>
            </w:r>
          </w:p>
        </w:tc>
      </w:tr>
    </w:tbl>
    <w:p w:rsidR="00636D3A" w:rsidRPr="00C36678" w:rsidRDefault="00636D3A" w:rsidP="00D202D9">
      <w:pPr>
        <w:pStyle w:val="Body-Text"/>
      </w:pPr>
    </w:p>
    <w:p w:rsidR="00636D3A" w:rsidRPr="00C36678" w:rsidRDefault="00636D3A" w:rsidP="00A954D3">
      <w:pPr>
        <w:pStyle w:val="Body-Text-Smallspace"/>
      </w:pPr>
    </w:p>
    <w:p w:rsidR="00636D3A" w:rsidRPr="00C36678" w:rsidRDefault="00636D3A" w:rsidP="00FF0E8B">
      <w:pPr>
        <w:pStyle w:val="Heading3-AR"/>
      </w:pPr>
      <w:r w:rsidRPr="00C36678">
        <w:t>Parent and community engagement</w:t>
      </w:r>
    </w:p>
    <w:p w:rsidR="00636D3A" w:rsidRPr="0098794D" w:rsidRDefault="00776F6E" w:rsidP="0098794D">
      <w:pPr>
        <w:autoSpaceDE w:val="0"/>
        <w:autoSpaceDN w:val="0"/>
        <w:adjustRightInd w:val="0"/>
        <w:spacing w:after="0"/>
        <w:rPr>
          <w:rFonts w:eastAsia="SimSun"/>
          <w:bCs w:val="0"/>
          <w:color w:val="000000"/>
          <w:sz w:val="20"/>
          <w:lang w:eastAsia="zh-TW"/>
        </w:rPr>
      </w:pPr>
      <w:r w:rsidRPr="00776F6E">
        <w:rPr>
          <w:rFonts w:eastAsia="SimSun"/>
          <w:bCs w:val="0"/>
          <w:color w:val="000000"/>
          <w:sz w:val="20"/>
          <w:lang w:eastAsia="zh-TW"/>
        </w:rPr>
        <w:t>The involvement of parents and our wider community is an integral element of how this learning community works and learns. The Butchers Creek State School Parents and Citizens Association provides a vital forum for parent contributions to the decision making of our school and contributes generously to purchases that aid our young learners.</w:t>
      </w:r>
      <w:r w:rsidR="009F7D5F">
        <w:rPr>
          <w:rFonts w:eastAsia="SimSun"/>
          <w:bCs w:val="0"/>
          <w:color w:val="000000"/>
          <w:sz w:val="20"/>
          <w:lang w:eastAsia="zh-TW"/>
        </w:rPr>
        <w:t xml:space="preserve"> </w:t>
      </w:r>
      <w:r w:rsidRPr="00776F6E">
        <w:rPr>
          <w:rFonts w:eastAsia="SimSun"/>
          <w:bCs w:val="0"/>
          <w:color w:val="000000"/>
          <w:sz w:val="20"/>
          <w:lang w:eastAsia="zh-TW"/>
        </w:rPr>
        <w:t>Student Progress Reports are issued through the One School state-</w:t>
      </w:r>
      <w:r w:rsidR="0098794D">
        <w:rPr>
          <w:rFonts w:eastAsia="SimSun"/>
          <w:bCs w:val="0"/>
          <w:color w:val="000000"/>
          <w:sz w:val="20"/>
          <w:lang w:eastAsia="zh-TW"/>
        </w:rPr>
        <w:t xml:space="preserve">wide system at the end of each </w:t>
      </w:r>
      <w:r w:rsidRPr="00776F6E">
        <w:rPr>
          <w:rFonts w:eastAsia="SimSun"/>
          <w:bCs w:val="0"/>
          <w:color w:val="000000"/>
          <w:sz w:val="20"/>
          <w:lang w:eastAsia="zh-TW"/>
        </w:rPr>
        <w:t>semester and formal interview opportunities with teachers are offered at the end of Terms 2 and 4.</w:t>
      </w:r>
    </w:p>
    <w:p w:rsidR="00636D3A" w:rsidRPr="00C36678" w:rsidRDefault="00636D3A" w:rsidP="00A954D3">
      <w:pPr>
        <w:pStyle w:val="Body-Text-Smallspace"/>
      </w:pPr>
    </w:p>
    <w:p w:rsidR="00636D3A" w:rsidRPr="00C36678" w:rsidRDefault="00636D3A" w:rsidP="00FF0E8B">
      <w:pPr>
        <w:pStyle w:val="Heading3-AR"/>
        <w:rPr>
          <w:lang w:eastAsia="en-US"/>
        </w:rPr>
      </w:pPr>
      <w:r w:rsidRPr="00C36678">
        <w:rPr>
          <w:lang w:eastAsia="en-US"/>
        </w:rPr>
        <w:t>Respectful relationships education programs</w:t>
      </w:r>
    </w:p>
    <w:p w:rsidR="00636D3A" w:rsidRPr="00C36678" w:rsidRDefault="00776F6E" w:rsidP="00FF0E8B">
      <w:pPr>
        <w:pStyle w:val="Body-Text"/>
      </w:pPr>
      <w:r>
        <w:rPr>
          <w:sz w:val="16"/>
          <w:szCs w:val="16"/>
        </w:rPr>
        <w:t>The school has developed and implemented a program or programs that focus on appropriate, respectful and healthy relationships.</w:t>
      </w:r>
    </w:p>
    <w:p w:rsidR="00636D3A" w:rsidRPr="00C36678" w:rsidRDefault="00636D3A" w:rsidP="00A954D3">
      <w:pPr>
        <w:pStyle w:val="Body-Text-Smallspace"/>
      </w:pPr>
    </w:p>
    <w:p w:rsidR="00636D3A" w:rsidRPr="00C36678" w:rsidRDefault="00636D3A" w:rsidP="006D0DA4">
      <w:pPr>
        <w:pStyle w:val="Heading3-AR"/>
      </w:pPr>
      <w:r w:rsidRPr="00C36678">
        <w:t>School disciplinary absences</w:t>
      </w:r>
    </w:p>
    <w:p w:rsidR="00636D3A" w:rsidRPr="00C36678" w:rsidRDefault="00636D3A" w:rsidP="00456FE9">
      <w:pPr>
        <w:pStyle w:val="Body-Text-Smallspace"/>
      </w:pPr>
    </w:p>
    <w:p w:rsidR="00636D3A" w:rsidRPr="00C36678" w:rsidRDefault="00636D3A" w:rsidP="00F2363E">
      <w:pPr>
        <w:pStyle w:val="TableCaption-AR"/>
      </w:pPr>
      <w:r w:rsidRPr="00C36678">
        <w:t>Table 6: Count of incidents for students recommended for school disciplinary absences at this school</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013"/>
        <w:gridCol w:w="781"/>
        <w:gridCol w:w="777"/>
        <w:gridCol w:w="783"/>
        <w:gridCol w:w="4285"/>
      </w:tblGrid>
      <w:tr w:rsidR="00636D3A" w:rsidRPr="00C36678" w:rsidTr="00794C20">
        <w:trPr>
          <w:trHeight w:val="367"/>
        </w:trPr>
        <w:tc>
          <w:tcPr>
            <w:tcW w:w="1563" w:type="pct"/>
            <w:shd w:val="clear" w:color="auto" w:fill="C1ECFF"/>
            <w:vAlign w:val="center"/>
          </w:tcPr>
          <w:p w:rsidR="00636D3A" w:rsidRPr="00C36678" w:rsidRDefault="00636D3A" w:rsidP="00162A9B">
            <w:pPr>
              <w:pStyle w:val="Body-Table-Heading"/>
              <w:keepNext/>
            </w:pPr>
            <w:r w:rsidRPr="00C36678">
              <w:t>Type of school disciplinary absence</w:t>
            </w:r>
          </w:p>
        </w:tc>
        <w:tc>
          <w:tcPr>
            <w:tcW w:w="405" w:type="pct"/>
            <w:shd w:val="clear" w:color="auto" w:fill="C1ECFF"/>
            <w:vAlign w:val="center"/>
          </w:tcPr>
          <w:p w:rsidR="00636D3A" w:rsidRPr="00C36678" w:rsidRDefault="00636D3A" w:rsidP="00162A9B">
            <w:pPr>
              <w:pStyle w:val="Body-Table-HeadingCentred"/>
              <w:keepNext/>
            </w:pPr>
            <w:r w:rsidRPr="00C36678">
              <w:t>2016</w:t>
            </w:r>
          </w:p>
        </w:tc>
        <w:tc>
          <w:tcPr>
            <w:tcW w:w="403" w:type="pct"/>
            <w:shd w:val="clear" w:color="auto" w:fill="C1ECFF"/>
            <w:vAlign w:val="center"/>
          </w:tcPr>
          <w:p w:rsidR="00636D3A" w:rsidRPr="00C36678" w:rsidRDefault="00636D3A" w:rsidP="00162A9B">
            <w:pPr>
              <w:pStyle w:val="Body-Table-HeadingCentred"/>
              <w:keepNext/>
            </w:pPr>
            <w:r w:rsidRPr="00C36678">
              <w:t>2017</w:t>
            </w:r>
          </w:p>
        </w:tc>
        <w:tc>
          <w:tcPr>
            <w:tcW w:w="406" w:type="pct"/>
            <w:shd w:val="clear" w:color="auto" w:fill="C1ECFF"/>
            <w:vAlign w:val="center"/>
          </w:tcPr>
          <w:p w:rsidR="00636D3A" w:rsidRPr="00C36678" w:rsidRDefault="00636D3A" w:rsidP="00162A9B">
            <w:pPr>
              <w:pStyle w:val="Body-Table-HeadingCentred"/>
              <w:keepNext/>
            </w:pPr>
            <w:r w:rsidRPr="00C36678">
              <w:t>2018</w:t>
            </w:r>
          </w:p>
        </w:tc>
        <w:tc>
          <w:tcPr>
            <w:tcW w:w="2223" w:type="pct"/>
            <w:vMerge w:val="restart"/>
            <w:tcBorders>
              <w:top w:val="nil"/>
              <w:bottom w:val="nil"/>
              <w:right w:val="nil"/>
            </w:tcBorders>
            <w:shd w:val="clear" w:color="auto" w:fill="auto"/>
          </w:tcPr>
          <w:p w:rsidR="00636D3A" w:rsidRPr="00C36678" w:rsidRDefault="00636D3A" w:rsidP="0071342E">
            <w:pPr>
              <w:pStyle w:val="Body-Text-Smallspace"/>
            </w:pPr>
          </w:p>
          <w:p w:rsidR="00636D3A" w:rsidRPr="00C36678" w:rsidRDefault="00636D3A" w:rsidP="0071342E">
            <w:pPr>
              <w:pStyle w:val="Body-Table-Note"/>
            </w:pPr>
            <w:r w:rsidRPr="00C36678">
              <w:t>Note:</w:t>
            </w:r>
          </w:p>
          <w:p w:rsidR="00636D3A" w:rsidRPr="00C36678" w:rsidRDefault="00636D3A" w:rsidP="00225160">
            <w:pPr>
              <w:pStyle w:val="Body-Table-Note"/>
            </w:pPr>
            <w:r w:rsidRPr="00C36678">
              <w:t>School disciplinary absences (SDAs) are absences enforced by a school for student conduct that is prejudicial to the good order and management of the school.</w:t>
            </w:r>
          </w:p>
        </w:tc>
      </w:tr>
      <w:tr w:rsidR="00636D3A" w:rsidRPr="00C36678" w:rsidTr="00794C20">
        <w:trPr>
          <w:trHeight w:val="367"/>
        </w:trPr>
        <w:tc>
          <w:tcPr>
            <w:tcW w:w="1563" w:type="pct"/>
            <w:shd w:val="clear" w:color="auto" w:fill="auto"/>
            <w:vAlign w:val="center"/>
          </w:tcPr>
          <w:p w:rsidR="00636D3A" w:rsidRPr="00C36678" w:rsidRDefault="00636D3A" w:rsidP="00162A9B">
            <w:pPr>
              <w:pStyle w:val="Body-Table-Text"/>
              <w:keepNext/>
              <w:rPr>
                <w:rFonts w:eastAsia="Meiryo"/>
              </w:rPr>
            </w:pPr>
            <w:r w:rsidRPr="00C36678">
              <w:rPr>
                <w:rFonts w:eastAsia="Meiryo"/>
              </w:rPr>
              <w:t>Short suspensions – 1 to 10 days</w:t>
            </w:r>
          </w:p>
        </w:tc>
        <w:tc>
          <w:tcPr>
            <w:tcW w:w="405" w:type="pct"/>
            <w:vAlign w:val="center"/>
          </w:tcPr>
          <w:p w:rsidR="00636D3A" w:rsidRPr="00C36678" w:rsidRDefault="00636D3A" w:rsidP="00162A9B">
            <w:pPr>
              <w:pStyle w:val="Body-Table-TextCentred"/>
              <w:keepNext/>
            </w:pPr>
            <w:r w:rsidRPr="00850A89">
              <w:rPr>
                <w:noProof/>
              </w:rPr>
              <w:t>2</w:t>
            </w:r>
          </w:p>
        </w:tc>
        <w:tc>
          <w:tcPr>
            <w:tcW w:w="403" w:type="pct"/>
            <w:vAlign w:val="center"/>
          </w:tcPr>
          <w:p w:rsidR="00636D3A" w:rsidRPr="00C36678" w:rsidRDefault="00636D3A" w:rsidP="00162A9B">
            <w:pPr>
              <w:pStyle w:val="Body-Table-TextCentred"/>
              <w:keepNext/>
            </w:pPr>
            <w:r w:rsidRPr="00850A89">
              <w:rPr>
                <w:noProof/>
              </w:rPr>
              <w:t>6</w:t>
            </w:r>
          </w:p>
        </w:tc>
        <w:tc>
          <w:tcPr>
            <w:tcW w:w="406" w:type="pct"/>
            <w:shd w:val="clear" w:color="auto" w:fill="auto"/>
            <w:vAlign w:val="center"/>
          </w:tcPr>
          <w:p w:rsidR="00636D3A" w:rsidRPr="00C36678" w:rsidRDefault="00636D3A" w:rsidP="00162A9B">
            <w:pPr>
              <w:pStyle w:val="Body-Table-TextCentred"/>
              <w:keepNext/>
            </w:pPr>
            <w:r w:rsidRPr="00850A89">
              <w:rPr>
                <w:noProof/>
              </w:rPr>
              <w:t>0</w:t>
            </w:r>
          </w:p>
        </w:tc>
        <w:tc>
          <w:tcPr>
            <w:tcW w:w="2223" w:type="pct"/>
            <w:vMerge/>
            <w:tcBorders>
              <w:bottom w:val="nil"/>
              <w:right w:val="nil"/>
            </w:tcBorders>
            <w:shd w:val="clear" w:color="auto" w:fill="auto"/>
          </w:tcPr>
          <w:p w:rsidR="00636D3A" w:rsidRPr="00C36678" w:rsidRDefault="00636D3A" w:rsidP="00366D44">
            <w:pPr>
              <w:pStyle w:val="Body-Table-TextCentred"/>
            </w:pPr>
          </w:p>
        </w:tc>
      </w:tr>
      <w:tr w:rsidR="00636D3A" w:rsidRPr="00C36678" w:rsidTr="00794C20">
        <w:trPr>
          <w:trHeight w:val="367"/>
        </w:trPr>
        <w:tc>
          <w:tcPr>
            <w:tcW w:w="1563" w:type="pct"/>
            <w:shd w:val="clear" w:color="auto" w:fill="auto"/>
            <w:vAlign w:val="center"/>
          </w:tcPr>
          <w:p w:rsidR="00636D3A" w:rsidRPr="00C36678" w:rsidRDefault="00636D3A" w:rsidP="00162A9B">
            <w:pPr>
              <w:pStyle w:val="Body-Table-Text"/>
              <w:keepNext/>
              <w:rPr>
                <w:rFonts w:eastAsia="Meiryo"/>
              </w:rPr>
            </w:pPr>
            <w:r w:rsidRPr="00C36678">
              <w:rPr>
                <w:rFonts w:eastAsia="Meiryo"/>
              </w:rPr>
              <w:t>Long suspensions – 11 to 20</w:t>
            </w:r>
            <w:r w:rsidRPr="00C36678">
              <w:rPr>
                <w:rFonts w:eastAsia="Meiryo"/>
                <w:b/>
                <w:bCs/>
              </w:rPr>
              <w:t xml:space="preserve"> </w:t>
            </w:r>
            <w:r w:rsidRPr="00C36678">
              <w:rPr>
                <w:rFonts w:eastAsia="Meiryo"/>
              </w:rPr>
              <w:t>days</w:t>
            </w:r>
          </w:p>
        </w:tc>
        <w:tc>
          <w:tcPr>
            <w:tcW w:w="405" w:type="pct"/>
            <w:vAlign w:val="center"/>
          </w:tcPr>
          <w:p w:rsidR="00636D3A" w:rsidRPr="00C36678" w:rsidRDefault="00636D3A" w:rsidP="00162A9B">
            <w:pPr>
              <w:pStyle w:val="Body-Table-TextCentred"/>
              <w:keepNext/>
            </w:pPr>
            <w:r w:rsidRPr="00850A89">
              <w:rPr>
                <w:noProof/>
              </w:rPr>
              <w:t>0</w:t>
            </w:r>
          </w:p>
        </w:tc>
        <w:tc>
          <w:tcPr>
            <w:tcW w:w="403" w:type="pct"/>
            <w:vAlign w:val="center"/>
          </w:tcPr>
          <w:p w:rsidR="00636D3A" w:rsidRPr="00C36678" w:rsidRDefault="00636D3A" w:rsidP="00162A9B">
            <w:pPr>
              <w:pStyle w:val="Body-Table-TextCentred"/>
              <w:keepNext/>
            </w:pPr>
            <w:r w:rsidRPr="00850A89">
              <w:rPr>
                <w:noProof/>
              </w:rPr>
              <w:t>1</w:t>
            </w:r>
          </w:p>
        </w:tc>
        <w:tc>
          <w:tcPr>
            <w:tcW w:w="406" w:type="pct"/>
            <w:shd w:val="clear" w:color="auto" w:fill="auto"/>
            <w:vAlign w:val="center"/>
          </w:tcPr>
          <w:p w:rsidR="00636D3A" w:rsidRPr="00C36678" w:rsidRDefault="00636D3A" w:rsidP="00162A9B">
            <w:pPr>
              <w:pStyle w:val="Body-Table-TextCentred"/>
              <w:keepNext/>
            </w:pPr>
            <w:r w:rsidRPr="00850A89">
              <w:rPr>
                <w:noProof/>
              </w:rPr>
              <w:t>0</w:t>
            </w:r>
          </w:p>
        </w:tc>
        <w:tc>
          <w:tcPr>
            <w:tcW w:w="2223" w:type="pct"/>
            <w:vMerge/>
            <w:tcBorders>
              <w:bottom w:val="nil"/>
              <w:right w:val="nil"/>
            </w:tcBorders>
            <w:shd w:val="clear" w:color="auto" w:fill="auto"/>
          </w:tcPr>
          <w:p w:rsidR="00636D3A" w:rsidRPr="00C36678" w:rsidRDefault="00636D3A" w:rsidP="00366D44">
            <w:pPr>
              <w:pStyle w:val="Body-Table-TextCentred"/>
            </w:pPr>
          </w:p>
        </w:tc>
      </w:tr>
      <w:tr w:rsidR="00636D3A" w:rsidRPr="00C36678" w:rsidTr="00794C20">
        <w:trPr>
          <w:trHeight w:val="367"/>
        </w:trPr>
        <w:tc>
          <w:tcPr>
            <w:tcW w:w="1563" w:type="pct"/>
            <w:shd w:val="clear" w:color="auto" w:fill="auto"/>
            <w:vAlign w:val="center"/>
          </w:tcPr>
          <w:p w:rsidR="00636D3A" w:rsidRPr="00C36678" w:rsidRDefault="00636D3A" w:rsidP="00162A9B">
            <w:pPr>
              <w:pStyle w:val="Body-Table-Text"/>
              <w:keepNext/>
              <w:rPr>
                <w:rFonts w:eastAsia="Meiryo"/>
              </w:rPr>
            </w:pPr>
            <w:r w:rsidRPr="00C36678">
              <w:rPr>
                <w:rFonts w:eastAsia="Meiryo"/>
              </w:rPr>
              <w:t>Exclusions</w:t>
            </w:r>
          </w:p>
        </w:tc>
        <w:tc>
          <w:tcPr>
            <w:tcW w:w="405" w:type="pct"/>
            <w:vAlign w:val="center"/>
          </w:tcPr>
          <w:p w:rsidR="00636D3A" w:rsidRPr="00C36678" w:rsidRDefault="00636D3A" w:rsidP="00162A9B">
            <w:pPr>
              <w:pStyle w:val="Body-Table-TextCentred"/>
              <w:keepNext/>
            </w:pPr>
            <w:r w:rsidRPr="00850A89">
              <w:rPr>
                <w:noProof/>
              </w:rPr>
              <w:t>0</w:t>
            </w:r>
          </w:p>
        </w:tc>
        <w:tc>
          <w:tcPr>
            <w:tcW w:w="403" w:type="pct"/>
            <w:vAlign w:val="center"/>
          </w:tcPr>
          <w:p w:rsidR="00636D3A" w:rsidRPr="00C36678" w:rsidRDefault="00636D3A" w:rsidP="00162A9B">
            <w:pPr>
              <w:pStyle w:val="Body-Table-TextCentred"/>
              <w:keepNext/>
            </w:pPr>
            <w:r w:rsidRPr="00850A89">
              <w:rPr>
                <w:noProof/>
              </w:rPr>
              <w:t>0</w:t>
            </w:r>
          </w:p>
        </w:tc>
        <w:tc>
          <w:tcPr>
            <w:tcW w:w="406" w:type="pct"/>
            <w:shd w:val="clear" w:color="auto" w:fill="auto"/>
            <w:vAlign w:val="center"/>
          </w:tcPr>
          <w:p w:rsidR="00636D3A" w:rsidRPr="00C36678" w:rsidRDefault="00636D3A" w:rsidP="00162A9B">
            <w:pPr>
              <w:pStyle w:val="Body-Table-TextCentred"/>
              <w:keepNext/>
            </w:pPr>
            <w:r w:rsidRPr="00850A89">
              <w:rPr>
                <w:noProof/>
              </w:rPr>
              <w:t>0</w:t>
            </w:r>
          </w:p>
        </w:tc>
        <w:tc>
          <w:tcPr>
            <w:tcW w:w="2223" w:type="pct"/>
            <w:vMerge/>
            <w:tcBorders>
              <w:bottom w:val="nil"/>
              <w:right w:val="nil"/>
            </w:tcBorders>
            <w:shd w:val="clear" w:color="auto" w:fill="auto"/>
          </w:tcPr>
          <w:p w:rsidR="00636D3A" w:rsidRPr="00C36678" w:rsidRDefault="00636D3A" w:rsidP="00366D44">
            <w:pPr>
              <w:pStyle w:val="Body-Table-TextCentred"/>
            </w:pPr>
          </w:p>
        </w:tc>
      </w:tr>
      <w:tr w:rsidR="00636D3A" w:rsidRPr="00C36678" w:rsidTr="00794C20">
        <w:trPr>
          <w:trHeight w:val="367"/>
        </w:trPr>
        <w:tc>
          <w:tcPr>
            <w:tcW w:w="1563" w:type="pct"/>
            <w:shd w:val="clear" w:color="auto" w:fill="auto"/>
            <w:vAlign w:val="center"/>
          </w:tcPr>
          <w:p w:rsidR="00636D3A" w:rsidRPr="00C36678" w:rsidRDefault="00636D3A" w:rsidP="00162A9B">
            <w:pPr>
              <w:pStyle w:val="Body-Table-Text"/>
              <w:keepNext/>
              <w:rPr>
                <w:rFonts w:eastAsia="Meiryo"/>
              </w:rPr>
            </w:pPr>
            <w:r w:rsidRPr="00C36678">
              <w:rPr>
                <w:rFonts w:eastAsia="Meiryo"/>
              </w:rPr>
              <w:t>Cancellations of enrolment</w:t>
            </w:r>
          </w:p>
        </w:tc>
        <w:tc>
          <w:tcPr>
            <w:tcW w:w="405" w:type="pct"/>
            <w:vAlign w:val="center"/>
          </w:tcPr>
          <w:p w:rsidR="00636D3A" w:rsidRPr="00C36678" w:rsidRDefault="00636D3A" w:rsidP="00162A9B">
            <w:pPr>
              <w:pStyle w:val="Body-Table-TextCentred"/>
              <w:keepNext/>
            </w:pPr>
            <w:r w:rsidRPr="00850A89">
              <w:rPr>
                <w:noProof/>
              </w:rPr>
              <w:t>0</w:t>
            </w:r>
          </w:p>
        </w:tc>
        <w:tc>
          <w:tcPr>
            <w:tcW w:w="403" w:type="pct"/>
            <w:vAlign w:val="center"/>
          </w:tcPr>
          <w:p w:rsidR="00636D3A" w:rsidRPr="00C36678" w:rsidRDefault="00636D3A" w:rsidP="00162A9B">
            <w:pPr>
              <w:pStyle w:val="Body-Table-TextCentred"/>
              <w:keepNext/>
            </w:pPr>
            <w:r w:rsidRPr="00850A89">
              <w:rPr>
                <w:noProof/>
              </w:rPr>
              <w:t>0</w:t>
            </w:r>
          </w:p>
        </w:tc>
        <w:tc>
          <w:tcPr>
            <w:tcW w:w="406" w:type="pct"/>
            <w:shd w:val="clear" w:color="auto" w:fill="auto"/>
            <w:vAlign w:val="center"/>
          </w:tcPr>
          <w:p w:rsidR="00636D3A" w:rsidRPr="00C36678" w:rsidRDefault="00636D3A" w:rsidP="00162A9B">
            <w:pPr>
              <w:pStyle w:val="Body-Table-TextCentred"/>
              <w:keepNext/>
            </w:pPr>
            <w:r w:rsidRPr="00850A89">
              <w:rPr>
                <w:noProof/>
              </w:rPr>
              <w:t>0</w:t>
            </w:r>
          </w:p>
        </w:tc>
        <w:tc>
          <w:tcPr>
            <w:tcW w:w="2223" w:type="pct"/>
            <w:vMerge/>
            <w:tcBorders>
              <w:bottom w:val="nil"/>
              <w:right w:val="nil"/>
            </w:tcBorders>
            <w:shd w:val="clear" w:color="auto" w:fill="auto"/>
          </w:tcPr>
          <w:p w:rsidR="00636D3A" w:rsidRPr="00C36678" w:rsidRDefault="00636D3A" w:rsidP="00366D44">
            <w:pPr>
              <w:pStyle w:val="Body-Table-TextCentred"/>
            </w:pPr>
          </w:p>
        </w:tc>
      </w:tr>
    </w:tbl>
    <w:p w:rsidR="00636D3A" w:rsidRPr="00C36678" w:rsidRDefault="00636D3A" w:rsidP="006D0DA4">
      <w:pPr>
        <w:pStyle w:val="Body-Text"/>
      </w:pPr>
    </w:p>
    <w:p w:rsidR="00636D3A" w:rsidRPr="00C36678" w:rsidRDefault="00636D3A" w:rsidP="00A954D3">
      <w:pPr>
        <w:pStyle w:val="Body-Text-Smallspace"/>
      </w:pPr>
    </w:p>
    <w:p w:rsidR="00636D3A" w:rsidRPr="00C36678" w:rsidRDefault="00636D3A" w:rsidP="00B13A38">
      <w:pPr>
        <w:pStyle w:val="Heading2-AR"/>
      </w:pPr>
      <w:r w:rsidRPr="00C36678">
        <w:t>Environmental footprint</w:t>
      </w:r>
    </w:p>
    <w:p w:rsidR="00636D3A" w:rsidRPr="00C36678" w:rsidRDefault="00636D3A" w:rsidP="00A954D3">
      <w:pPr>
        <w:pStyle w:val="Body-Text-Smallspace"/>
      </w:pPr>
    </w:p>
    <w:p w:rsidR="00636D3A" w:rsidRPr="00C36678" w:rsidRDefault="00636D3A" w:rsidP="00B13A38">
      <w:pPr>
        <w:pStyle w:val="Heading3-AR"/>
      </w:pPr>
      <w:r w:rsidRPr="00C36678">
        <w:t>Reducing this school’s environmental footprint</w:t>
      </w:r>
    </w:p>
    <w:p w:rsidR="00776F6E" w:rsidRPr="00776F6E" w:rsidRDefault="00776F6E" w:rsidP="00776F6E">
      <w:pPr>
        <w:autoSpaceDE w:val="0"/>
        <w:autoSpaceDN w:val="0"/>
        <w:adjustRightInd w:val="0"/>
        <w:spacing w:after="0"/>
        <w:rPr>
          <w:rFonts w:eastAsia="SimSun"/>
          <w:bCs w:val="0"/>
          <w:color w:val="000000"/>
          <w:sz w:val="16"/>
          <w:szCs w:val="16"/>
          <w:lang w:eastAsia="zh-TW"/>
        </w:rPr>
      </w:pPr>
      <w:r w:rsidRPr="00776F6E">
        <w:rPr>
          <w:rFonts w:eastAsia="SimSun"/>
          <w:bCs w:val="0"/>
          <w:color w:val="000000"/>
          <w:sz w:val="16"/>
          <w:szCs w:val="16"/>
          <w:lang w:eastAsia="zh-TW"/>
        </w:rPr>
        <w:t xml:space="preserve">We have maintained our policy about the use of air conditioning – if it’s over 25 degrees, turn them on, </w:t>
      </w:r>
      <w:proofErr w:type="gramStart"/>
      <w:r w:rsidRPr="00776F6E">
        <w:rPr>
          <w:rFonts w:eastAsia="SimSun"/>
          <w:bCs w:val="0"/>
          <w:color w:val="000000"/>
          <w:sz w:val="16"/>
          <w:szCs w:val="16"/>
          <w:lang w:eastAsia="zh-TW"/>
        </w:rPr>
        <w:t>otherwise</w:t>
      </w:r>
      <w:proofErr w:type="gramEnd"/>
      <w:r w:rsidRPr="00776F6E">
        <w:rPr>
          <w:rFonts w:eastAsia="SimSun"/>
          <w:bCs w:val="0"/>
          <w:color w:val="000000"/>
          <w:sz w:val="16"/>
          <w:szCs w:val="16"/>
          <w:lang w:eastAsia="zh-TW"/>
        </w:rPr>
        <w:t xml:space="preserve"> open the windows. We continue to promote the turning off of appliances and replace fluorescent tubes with energy efficient T5 lighting. </w:t>
      </w:r>
    </w:p>
    <w:p w:rsidR="00636D3A" w:rsidRPr="00C36678" w:rsidRDefault="00776F6E" w:rsidP="00776F6E">
      <w:pPr>
        <w:pStyle w:val="Body-Text"/>
        <w:rPr>
          <w:lang w:eastAsia="en-US"/>
        </w:rPr>
      </w:pPr>
      <w:r w:rsidRPr="00776F6E">
        <w:rPr>
          <w:rFonts w:eastAsia="SimSun"/>
          <w:bCs w:val="0"/>
          <w:color w:val="000000"/>
          <w:sz w:val="16"/>
          <w:szCs w:val="16"/>
          <w:lang w:eastAsia="zh-TW"/>
        </w:rPr>
        <w:t>Our solar panels contribute to putting power back into the grid to offset our usage, however we have had difficulty this year ensuring that they are functioning correctly which has affected our overall use. With our increase in use of multiple classrooms over the last two years, the usage of power has increased. We have also had four new reverse cycle air conditioners installed in one of the classrooms and in the office.</w:t>
      </w:r>
    </w:p>
    <w:p w:rsidR="00636D3A" w:rsidRPr="00C36678" w:rsidRDefault="00636D3A" w:rsidP="00456FE9">
      <w:pPr>
        <w:pStyle w:val="Body-Text-Smallspace"/>
      </w:pPr>
    </w:p>
    <w:p w:rsidR="00636D3A" w:rsidRPr="00C36678" w:rsidRDefault="00636D3A" w:rsidP="00F2363E">
      <w:pPr>
        <w:pStyle w:val="TableCaption-AR"/>
      </w:pPr>
      <w:r w:rsidRPr="00C36678">
        <w:t>Table 7: Environmental footprint indicators for this school</w:t>
      </w:r>
    </w:p>
    <w:tbl>
      <w:tblPr>
        <w:tblW w:w="9659" w:type="dxa"/>
        <w:tblInd w:w="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576"/>
        <w:gridCol w:w="1132"/>
        <w:gridCol w:w="1275"/>
        <w:gridCol w:w="1275"/>
        <w:gridCol w:w="4401"/>
      </w:tblGrid>
      <w:tr w:rsidR="00636D3A" w:rsidRPr="00C36678" w:rsidTr="00AD614C">
        <w:trPr>
          <w:trHeight w:val="525"/>
          <w:tblHeader/>
        </w:trPr>
        <w:tc>
          <w:tcPr>
            <w:tcW w:w="816" w:type="pct"/>
            <w:shd w:val="clear" w:color="auto" w:fill="C1ECFF"/>
            <w:vAlign w:val="center"/>
          </w:tcPr>
          <w:p w:rsidR="00636D3A" w:rsidRPr="00C36678" w:rsidRDefault="00636D3A" w:rsidP="00162A9B">
            <w:pPr>
              <w:pStyle w:val="Body-Table-Heading"/>
              <w:keepNext/>
            </w:pPr>
            <w:r w:rsidRPr="00C36678">
              <w:t>Utility category</w:t>
            </w:r>
          </w:p>
        </w:tc>
        <w:tc>
          <w:tcPr>
            <w:tcW w:w="586" w:type="pct"/>
            <w:shd w:val="clear" w:color="auto" w:fill="C1ECFF"/>
            <w:vAlign w:val="center"/>
          </w:tcPr>
          <w:p w:rsidR="00636D3A" w:rsidRPr="00C36678" w:rsidRDefault="00636D3A" w:rsidP="00162A9B">
            <w:pPr>
              <w:pStyle w:val="Body-Table-HeadingCentred"/>
              <w:keepNext/>
            </w:pPr>
            <w:r w:rsidRPr="00C36678">
              <w:t>2015–2016</w:t>
            </w:r>
          </w:p>
        </w:tc>
        <w:tc>
          <w:tcPr>
            <w:tcW w:w="660" w:type="pct"/>
            <w:shd w:val="clear" w:color="auto" w:fill="C1ECFF"/>
            <w:vAlign w:val="center"/>
          </w:tcPr>
          <w:p w:rsidR="00636D3A" w:rsidRPr="00C36678" w:rsidRDefault="00636D3A" w:rsidP="00162A9B">
            <w:pPr>
              <w:pStyle w:val="Body-Table-HeadingCentred"/>
              <w:keepNext/>
            </w:pPr>
            <w:r w:rsidRPr="00C36678">
              <w:t>2016–2017</w:t>
            </w:r>
          </w:p>
        </w:tc>
        <w:tc>
          <w:tcPr>
            <w:tcW w:w="660" w:type="pct"/>
            <w:tcBorders>
              <w:right w:val="single" w:sz="4" w:space="0" w:color="808080"/>
            </w:tcBorders>
            <w:shd w:val="clear" w:color="auto" w:fill="C1ECFF"/>
            <w:vAlign w:val="center"/>
          </w:tcPr>
          <w:p w:rsidR="00636D3A" w:rsidRPr="00C36678" w:rsidRDefault="00636D3A" w:rsidP="00162A9B">
            <w:pPr>
              <w:pStyle w:val="Body-Table-HeadingCentred"/>
              <w:keepNext/>
            </w:pPr>
            <w:r w:rsidRPr="00C36678">
              <w:t>2017–2018</w:t>
            </w:r>
          </w:p>
        </w:tc>
        <w:tc>
          <w:tcPr>
            <w:tcW w:w="2278" w:type="pct"/>
            <w:vMerge w:val="restart"/>
            <w:tcBorders>
              <w:top w:val="nil"/>
              <w:left w:val="single" w:sz="4" w:space="0" w:color="808080"/>
              <w:bottom w:val="nil"/>
              <w:right w:val="nil"/>
            </w:tcBorders>
            <w:shd w:val="clear" w:color="auto" w:fill="auto"/>
          </w:tcPr>
          <w:p w:rsidR="00636D3A" w:rsidRPr="00C36678" w:rsidRDefault="00636D3A" w:rsidP="00106D22">
            <w:pPr>
              <w:pStyle w:val="Body-Text-Smallspace"/>
            </w:pPr>
          </w:p>
          <w:p w:rsidR="00636D3A" w:rsidRPr="00C36678" w:rsidRDefault="00636D3A" w:rsidP="00106D22">
            <w:pPr>
              <w:pStyle w:val="Body-Table-Note"/>
            </w:pPr>
            <w:r w:rsidRPr="00C36678">
              <w:t>Note:</w:t>
            </w:r>
          </w:p>
          <w:p w:rsidR="00636D3A" w:rsidRPr="00C36678" w:rsidRDefault="00636D3A" w:rsidP="00106D22">
            <w:pPr>
              <w:pStyle w:val="Body-Table-Note"/>
            </w:pPr>
            <w:r w:rsidRPr="00C36678">
              <w:t xml:space="preserve">Consumption data is compiled from sources including ERM, Ergon reports and utilities data entered into </w:t>
            </w:r>
            <w:proofErr w:type="spellStart"/>
            <w:r w:rsidRPr="00C36678">
              <w:t>OneSchool</w:t>
            </w:r>
            <w:proofErr w:type="spellEnd"/>
            <w:r w:rsidRPr="00C36678">
              <w:t>* by schools. The data provides an indication of the consumption trend in each of the utility categories which impact on this school’s environmental footprint.</w:t>
            </w:r>
          </w:p>
          <w:p w:rsidR="00636D3A" w:rsidRPr="00C36678" w:rsidRDefault="00636D3A" w:rsidP="00106D22">
            <w:pPr>
              <w:pStyle w:val="Body-Table-Note"/>
            </w:pPr>
            <w:r w:rsidRPr="00C36678">
              <w:t>*</w:t>
            </w:r>
            <w:proofErr w:type="spellStart"/>
            <w:r w:rsidRPr="00C36678">
              <w:t>OneSchool</w:t>
            </w:r>
            <w:proofErr w:type="spellEnd"/>
            <w:r w:rsidRPr="00C36678">
              <w:t xml:space="preserve"> is the department's comprehensive software suite that schools use to run safe, secure, sustainable and consistent reporting and administrative processes.</w:t>
            </w:r>
          </w:p>
        </w:tc>
      </w:tr>
      <w:tr w:rsidR="00636D3A" w:rsidRPr="00C36678" w:rsidTr="000129D4">
        <w:trPr>
          <w:trHeight w:val="525"/>
        </w:trPr>
        <w:tc>
          <w:tcPr>
            <w:tcW w:w="816" w:type="pct"/>
            <w:shd w:val="clear" w:color="auto" w:fill="auto"/>
            <w:vAlign w:val="center"/>
          </w:tcPr>
          <w:p w:rsidR="00636D3A" w:rsidRPr="00C36678" w:rsidRDefault="00636D3A" w:rsidP="00162A9B">
            <w:pPr>
              <w:pStyle w:val="Body-Table-Text"/>
              <w:keepNext/>
              <w:rPr>
                <w:rFonts w:eastAsia="Meiryo"/>
              </w:rPr>
            </w:pPr>
            <w:r w:rsidRPr="00C36678">
              <w:t>Electricity (kWh)</w:t>
            </w:r>
          </w:p>
        </w:tc>
        <w:tc>
          <w:tcPr>
            <w:tcW w:w="586" w:type="pct"/>
            <w:vAlign w:val="center"/>
          </w:tcPr>
          <w:p w:rsidR="00636D3A" w:rsidRPr="00B10FEE" w:rsidRDefault="00636D3A" w:rsidP="00214F8D">
            <w:pPr>
              <w:pStyle w:val="Body-Table-TextCentred"/>
              <w:keepNext/>
            </w:pPr>
            <w:r w:rsidRPr="00850A89">
              <w:rPr>
                <w:noProof/>
                <w:lang w:val="en-US"/>
              </w:rPr>
              <w:t>11,933</w:t>
            </w:r>
          </w:p>
        </w:tc>
        <w:tc>
          <w:tcPr>
            <w:tcW w:w="660" w:type="pct"/>
            <w:vAlign w:val="center"/>
          </w:tcPr>
          <w:p w:rsidR="00636D3A" w:rsidRPr="00B10FEE" w:rsidRDefault="00636D3A" w:rsidP="00214F8D">
            <w:pPr>
              <w:pStyle w:val="Body-Table-TextCentred"/>
              <w:keepNext/>
            </w:pPr>
            <w:r w:rsidRPr="00850A89">
              <w:rPr>
                <w:noProof/>
                <w:lang w:val="en-US"/>
              </w:rPr>
              <w:t>16,427</w:t>
            </w:r>
          </w:p>
        </w:tc>
        <w:tc>
          <w:tcPr>
            <w:tcW w:w="660" w:type="pct"/>
            <w:tcBorders>
              <w:right w:val="single" w:sz="4" w:space="0" w:color="808080"/>
            </w:tcBorders>
            <w:vAlign w:val="center"/>
          </w:tcPr>
          <w:p w:rsidR="00636D3A" w:rsidRPr="00B10FEE" w:rsidRDefault="00636D3A" w:rsidP="00214F8D">
            <w:pPr>
              <w:pStyle w:val="Body-Table-TextCentred"/>
              <w:keepNext/>
            </w:pPr>
            <w:r w:rsidRPr="00850A89">
              <w:rPr>
                <w:noProof/>
                <w:lang w:val="en-US"/>
              </w:rPr>
              <w:t>16,112</w:t>
            </w:r>
          </w:p>
        </w:tc>
        <w:tc>
          <w:tcPr>
            <w:tcW w:w="2278" w:type="pct"/>
            <w:vMerge/>
            <w:tcBorders>
              <w:left w:val="single" w:sz="4" w:space="0" w:color="808080"/>
              <w:bottom w:val="nil"/>
              <w:right w:val="nil"/>
            </w:tcBorders>
            <w:shd w:val="clear" w:color="auto" w:fill="auto"/>
          </w:tcPr>
          <w:p w:rsidR="00636D3A" w:rsidRPr="00C36678" w:rsidRDefault="00636D3A" w:rsidP="00F2363E">
            <w:pPr>
              <w:pStyle w:val="Body-Table-TextCentred"/>
            </w:pPr>
          </w:p>
        </w:tc>
      </w:tr>
      <w:tr w:rsidR="00776F6E" w:rsidRPr="00C36678" w:rsidTr="00776F6E">
        <w:trPr>
          <w:trHeight w:val="525"/>
        </w:trPr>
        <w:tc>
          <w:tcPr>
            <w:tcW w:w="816" w:type="pct"/>
            <w:tcBorders>
              <w:bottom w:val="single" w:sz="4" w:space="0" w:color="808080"/>
            </w:tcBorders>
            <w:shd w:val="clear" w:color="auto" w:fill="auto"/>
            <w:vAlign w:val="center"/>
          </w:tcPr>
          <w:p w:rsidR="00776F6E" w:rsidRPr="00C36678" w:rsidRDefault="00776F6E" w:rsidP="00162A9B">
            <w:pPr>
              <w:pStyle w:val="Body-Table-Text"/>
              <w:keepNext/>
              <w:rPr>
                <w:rFonts w:eastAsia="Meiryo"/>
              </w:rPr>
            </w:pPr>
            <w:r w:rsidRPr="00C36678">
              <w:t>Water (kL)</w:t>
            </w:r>
          </w:p>
        </w:tc>
        <w:tc>
          <w:tcPr>
            <w:tcW w:w="1906" w:type="pct"/>
            <w:gridSpan w:val="3"/>
            <w:tcBorders>
              <w:bottom w:val="single" w:sz="4" w:space="0" w:color="808080"/>
              <w:right w:val="single" w:sz="4" w:space="0" w:color="808080"/>
            </w:tcBorders>
            <w:vAlign w:val="center"/>
          </w:tcPr>
          <w:p w:rsidR="00776F6E" w:rsidRDefault="00776F6E" w:rsidP="00776F6E">
            <w:pPr>
              <w:pStyle w:val="Default"/>
              <w:jc w:val="center"/>
              <w:rPr>
                <w:sz w:val="16"/>
                <w:szCs w:val="16"/>
              </w:rPr>
            </w:pPr>
            <w:r>
              <w:rPr>
                <w:sz w:val="16"/>
                <w:szCs w:val="16"/>
              </w:rPr>
              <w:t xml:space="preserve">Rain water is used for drinking </w:t>
            </w:r>
          </w:p>
          <w:p w:rsidR="00776F6E" w:rsidRPr="00B10FEE" w:rsidRDefault="00776F6E" w:rsidP="00776F6E">
            <w:pPr>
              <w:pStyle w:val="Body-Table-TextCentred"/>
              <w:keepNext/>
            </w:pPr>
            <w:r>
              <w:rPr>
                <w:sz w:val="16"/>
                <w:szCs w:val="16"/>
              </w:rPr>
              <w:t xml:space="preserve">Water is pumped by the creek and used in other facilities. </w:t>
            </w:r>
          </w:p>
        </w:tc>
        <w:tc>
          <w:tcPr>
            <w:tcW w:w="2278" w:type="pct"/>
            <w:vMerge/>
            <w:tcBorders>
              <w:left w:val="single" w:sz="4" w:space="0" w:color="808080"/>
              <w:bottom w:val="nil"/>
              <w:right w:val="nil"/>
            </w:tcBorders>
            <w:shd w:val="clear" w:color="auto" w:fill="auto"/>
          </w:tcPr>
          <w:p w:rsidR="00776F6E" w:rsidRPr="00C36678" w:rsidRDefault="00776F6E" w:rsidP="00F2363E">
            <w:pPr>
              <w:pStyle w:val="Body-Table-TextCentred"/>
            </w:pPr>
          </w:p>
        </w:tc>
      </w:tr>
      <w:tr w:rsidR="00636D3A" w:rsidRPr="00C36678" w:rsidTr="000129D4">
        <w:trPr>
          <w:trHeight w:val="525"/>
        </w:trPr>
        <w:tc>
          <w:tcPr>
            <w:tcW w:w="816" w:type="pct"/>
            <w:tcBorders>
              <w:left w:val="nil"/>
              <w:bottom w:val="nil"/>
              <w:right w:val="nil"/>
            </w:tcBorders>
            <w:shd w:val="clear" w:color="auto" w:fill="auto"/>
            <w:vAlign w:val="center"/>
          </w:tcPr>
          <w:p w:rsidR="00636D3A" w:rsidRPr="00C36678" w:rsidRDefault="00636D3A" w:rsidP="00162A9B">
            <w:pPr>
              <w:pStyle w:val="Body-Table-Text"/>
              <w:keepNext/>
            </w:pPr>
          </w:p>
        </w:tc>
        <w:tc>
          <w:tcPr>
            <w:tcW w:w="586" w:type="pct"/>
            <w:tcBorders>
              <w:left w:val="nil"/>
              <w:bottom w:val="nil"/>
              <w:right w:val="nil"/>
            </w:tcBorders>
            <w:vAlign w:val="center"/>
          </w:tcPr>
          <w:p w:rsidR="00636D3A" w:rsidRPr="00B10FEE" w:rsidRDefault="00636D3A" w:rsidP="00162A9B">
            <w:pPr>
              <w:pStyle w:val="Body-Table-TextCentred"/>
              <w:keepNext/>
            </w:pPr>
          </w:p>
        </w:tc>
        <w:tc>
          <w:tcPr>
            <w:tcW w:w="660" w:type="pct"/>
            <w:tcBorders>
              <w:left w:val="nil"/>
              <w:bottom w:val="nil"/>
              <w:right w:val="nil"/>
            </w:tcBorders>
            <w:vAlign w:val="center"/>
          </w:tcPr>
          <w:p w:rsidR="00636D3A" w:rsidRPr="00B10FEE" w:rsidRDefault="00636D3A" w:rsidP="00162A9B">
            <w:pPr>
              <w:pStyle w:val="Body-Table-TextCentred"/>
              <w:keepNext/>
            </w:pPr>
          </w:p>
        </w:tc>
        <w:tc>
          <w:tcPr>
            <w:tcW w:w="660" w:type="pct"/>
            <w:tcBorders>
              <w:left w:val="nil"/>
              <w:bottom w:val="nil"/>
              <w:right w:val="nil"/>
            </w:tcBorders>
            <w:vAlign w:val="center"/>
          </w:tcPr>
          <w:p w:rsidR="00636D3A" w:rsidRPr="00B10FEE" w:rsidRDefault="00636D3A" w:rsidP="00162A9B">
            <w:pPr>
              <w:pStyle w:val="Body-Table-TextCentred"/>
              <w:keepNext/>
            </w:pPr>
          </w:p>
        </w:tc>
        <w:tc>
          <w:tcPr>
            <w:tcW w:w="2278" w:type="pct"/>
            <w:vMerge/>
            <w:tcBorders>
              <w:left w:val="nil"/>
              <w:bottom w:val="nil"/>
              <w:right w:val="nil"/>
            </w:tcBorders>
            <w:shd w:val="clear" w:color="auto" w:fill="auto"/>
          </w:tcPr>
          <w:p w:rsidR="00636D3A" w:rsidRPr="00C36678" w:rsidRDefault="00636D3A" w:rsidP="00F2363E">
            <w:pPr>
              <w:pStyle w:val="Body-Table-TextCentred"/>
            </w:pPr>
          </w:p>
        </w:tc>
      </w:tr>
    </w:tbl>
    <w:p w:rsidR="00636D3A" w:rsidRDefault="00636D3A" w:rsidP="00F2363E">
      <w:pPr>
        <w:pStyle w:val="Body-Text"/>
      </w:pPr>
    </w:p>
    <w:p w:rsidR="0098794D" w:rsidRDefault="0098794D" w:rsidP="00F2363E">
      <w:pPr>
        <w:pStyle w:val="Body-Text"/>
      </w:pPr>
    </w:p>
    <w:p w:rsidR="0098794D" w:rsidRPr="00C36678" w:rsidRDefault="0098794D" w:rsidP="00F2363E">
      <w:pPr>
        <w:pStyle w:val="Body-Text"/>
      </w:pPr>
    </w:p>
    <w:p w:rsidR="00636D3A" w:rsidRDefault="00636D3A" w:rsidP="00A954D3">
      <w:pPr>
        <w:pStyle w:val="Body-Text-Smallspace"/>
      </w:pPr>
    </w:p>
    <w:p w:rsidR="009F7D5F" w:rsidRPr="00C36678" w:rsidRDefault="009F7D5F" w:rsidP="00A954D3">
      <w:pPr>
        <w:pStyle w:val="Body-Text-Smallspace"/>
      </w:pPr>
    </w:p>
    <w:p w:rsidR="00636D3A" w:rsidRPr="00C36678" w:rsidRDefault="00636D3A" w:rsidP="00A607E8">
      <w:pPr>
        <w:pStyle w:val="Heading2-AR"/>
      </w:pPr>
      <w:r w:rsidRPr="00C36678">
        <w:t>School funding</w:t>
      </w:r>
    </w:p>
    <w:p w:rsidR="00636D3A" w:rsidRPr="00C36678" w:rsidRDefault="00636D3A" w:rsidP="00A954D3">
      <w:pPr>
        <w:pStyle w:val="Body-Text-Smallspace"/>
      </w:pPr>
    </w:p>
    <w:p w:rsidR="00636D3A" w:rsidRPr="00C36678" w:rsidRDefault="00636D3A" w:rsidP="00A607E8">
      <w:pPr>
        <w:pStyle w:val="Heading3-AR"/>
      </w:pPr>
      <w:r w:rsidRPr="00C36678">
        <w:t>School income broken down by funding source</w:t>
      </w:r>
    </w:p>
    <w:p w:rsidR="00636D3A" w:rsidRPr="00C36678" w:rsidRDefault="00636D3A" w:rsidP="00A70B32">
      <w:pPr>
        <w:pStyle w:val="Body-Text"/>
        <w:rPr>
          <w:szCs w:val="19"/>
          <w:lang w:eastAsia="en-US"/>
        </w:rPr>
      </w:pPr>
      <w:r w:rsidRPr="00C36678">
        <w:rPr>
          <w:szCs w:val="19"/>
          <w:lang w:eastAsia="en-US"/>
        </w:rPr>
        <w:t xml:space="preserve">School income, reported by financial year accounting cycle using standardized national methodologies and broken down by funding source is available via the </w:t>
      </w:r>
      <w:hyperlink r:id="rId15" w:history="1">
        <w:r w:rsidRPr="002A09AB">
          <w:rPr>
            <w:rStyle w:val="Hyperlink"/>
            <w:i/>
            <w:szCs w:val="19"/>
            <w:lang w:eastAsia="en-US"/>
          </w:rPr>
          <w:t>My School</w:t>
        </w:r>
      </w:hyperlink>
      <w:r w:rsidRPr="00C36678">
        <w:rPr>
          <w:szCs w:val="19"/>
          <w:lang w:eastAsia="en-US"/>
        </w:rPr>
        <w:t xml:space="preserve"> website at.</w:t>
      </w:r>
    </w:p>
    <w:p w:rsidR="00636D3A" w:rsidRPr="00C36678" w:rsidRDefault="00636D3A" w:rsidP="00A954D3">
      <w:pPr>
        <w:pStyle w:val="Body-Text-Smallspace"/>
      </w:pPr>
    </w:p>
    <w:p w:rsidR="00636D3A" w:rsidRPr="00C36678" w:rsidRDefault="00636D3A" w:rsidP="00B81905">
      <w:pPr>
        <w:pStyle w:val="Heading4-AR"/>
      </w:pPr>
      <w:r w:rsidRPr="00C36678">
        <w:t>How to access our income details</w:t>
      </w:r>
    </w:p>
    <w:p w:rsidR="00636D3A" w:rsidRPr="00C36678" w:rsidRDefault="00636D3A" w:rsidP="00F7219D">
      <w:pPr>
        <w:pStyle w:val="Body-Text-List-Number"/>
        <w:rPr>
          <w:rFonts w:cs="Arial"/>
          <w:lang w:val="en-AU"/>
        </w:rPr>
      </w:pPr>
      <w:r w:rsidRPr="00C36678">
        <w:rPr>
          <w:rFonts w:cs="Arial"/>
          <w:lang w:val="en-AU"/>
        </w:rPr>
        <w:t xml:space="preserve">Click on the </w:t>
      </w:r>
      <w:r w:rsidRPr="00C36678">
        <w:rPr>
          <w:rFonts w:cs="Arial"/>
          <w:i/>
          <w:lang w:val="en-AU"/>
        </w:rPr>
        <w:t>My School</w:t>
      </w:r>
      <w:r w:rsidRPr="00C36678">
        <w:rPr>
          <w:rFonts w:cs="Arial"/>
          <w:lang w:val="en-AU"/>
        </w:rPr>
        <w:t xml:space="preserve"> link </w:t>
      </w:r>
      <w:hyperlink r:id="rId16" w:history="1">
        <w:r w:rsidRPr="00C36678">
          <w:rPr>
            <w:rStyle w:val="Hyperlink"/>
            <w:rFonts w:cs="Arial"/>
            <w:szCs w:val="19"/>
            <w:lang w:val="en-AU"/>
          </w:rPr>
          <w:t>http://www.myschool.edu.au/</w:t>
        </w:r>
      </w:hyperlink>
      <w:r w:rsidRPr="00C36678">
        <w:rPr>
          <w:rFonts w:cs="Arial"/>
          <w:lang w:val="en-AU"/>
        </w:rPr>
        <w:t>.</w:t>
      </w:r>
    </w:p>
    <w:p w:rsidR="00636D3A" w:rsidRDefault="00636D3A" w:rsidP="00FE778D">
      <w:pPr>
        <w:pStyle w:val="Body-Text-List-Number"/>
        <w:rPr>
          <w:rFonts w:cs="Arial"/>
          <w:lang w:val="en-AU"/>
        </w:rPr>
      </w:pPr>
      <w:r w:rsidRPr="00C36678">
        <w:rPr>
          <w:rFonts w:cs="Arial"/>
          <w:lang w:val="en-AU"/>
        </w:rPr>
        <w:t>Enter the school name or suburb of the school you wish to search.</w:t>
      </w:r>
    </w:p>
    <w:p w:rsidR="00636D3A" w:rsidRPr="00FE778D" w:rsidRDefault="009F7D5F" w:rsidP="00233DDC">
      <w:pPr>
        <w:pStyle w:val="Body-Text"/>
        <w:ind w:firstLine="851"/>
      </w:pPr>
      <w:r w:rsidRPr="00C36678">
        <w:rPr>
          <w:noProof/>
          <w:lang w:eastAsia="zh-TW"/>
        </w:rPr>
        <w:drawing>
          <wp:inline distT="0" distB="0" distL="0" distR="0">
            <wp:extent cx="49339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1066800"/>
                    </a:xfrm>
                    <a:prstGeom prst="rect">
                      <a:avLst/>
                    </a:prstGeom>
                    <a:noFill/>
                    <a:ln>
                      <a:noFill/>
                    </a:ln>
                  </pic:spPr>
                </pic:pic>
              </a:graphicData>
            </a:graphic>
          </wp:inline>
        </w:drawing>
      </w:r>
    </w:p>
    <w:p w:rsidR="00636D3A" w:rsidRPr="00C36678" w:rsidRDefault="00636D3A" w:rsidP="00F7219D">
      <w:pPr>
        <w:pStyle w:val="Body-Text-List-Number"/>
        <w:rPr>
          <w:rFonts w:cs="Arial"/>
          <w:lang w:val="en-AU"/>
        </w:rPr>
      </w:pPr>
      <w:r w:rsidRPr="00C36678">
        <w:rPr>
          <w:rFonts w:cs="Arial"/>
          <w:lang w:val="en-AU"/>
        </w:rPr>
        <w:t>Click on ‘View School Profile’ of the appropriate school to access the school’s profile.</w:t>
      </w:r>
    </w:p>
    <w:p w:rsidR="00636D3A" w:rsidRPr="00C36678" w:rsidRDefault="00636D3A" w:rsidP="00AD614C">
      <w:pPr>
        <w:pStyle w:val="Body-Text-Smallspace"/>
      </w:pPr>
    </w:p>
    <w:p w:rsidR="00636D3A" w:rsidRPr="00C36678" w:rsidRDefault="009F7D5F" w:rsidP="00225D57">
      <w:pPr>
        <w:pStyle w:val="Body-Text"/>
        <w:ind w:firstLine="851"/>
      </w:pPr>
      <w:r w:rsidRPr="00C36678">
        <w:rPr>
          <w:noProof/>
          <w:lang w:eastAsia="zh-TW"/>
        </w:rPr>
        <w:drawing>
          <wp:inline distT="0" distB="0" distL="0" distR="0">
            <wp:extent cx="1289050" cy="37465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0" cy="374650"/>
                    </a:xfrm>
                    <a:prstGeom prst="rect">
                      <a:avLst/>
                    </a:prstGeom>
                    <a:noFill/>
                    <a:ln>
                      <a:noFill/>
                    </a:ln>
                  </pic:spPr>
                </pic:pic>
              </a:graphicData>
            </a:graphic>
          </wp:inline>
        </w:drawing>
      </w:r>
    </w:p>
    <w:p w:rsidR="00636D3A" w:rsidRPr="00C36678" w:rsidRDefault="00636D3A" w:rsidP="00B81905">
      <w:pPr>
        <w:pStyle w:val="Body-Text-Smallspace"/>
      </w:pPr>
    </w:p>
    <w:p w:rsidR="00636D3A" w:rsidRPr="00C36678" w:rsidRDefault="00636D3A" w:rsidP="00225D57">
      <w:pPr>
        <w:pStyle w:val="Body-Text-List-Number"/>
        <w:rPr>
          <w:rFonts w:cs="Arial"/>
          <w:lang w:val="en-AU"/>
        </w:rPr>
      </w:pPr>
      <w:r w:rsidRPr="00C36678">
        <w:rPr>
          <w:rFonts w:cs="Arial"/>
          <w:lang w:val="en-AU"/>
        </w:rPr>
        <w:t>Click on ‘Finances’ and select the appropriate year to view the school financial information.</w:t>
      </w:r>
    </w:p>
    <w:p w:rsidR="00636D3A" w:rsidRPr="00C36678" w:rsidRDefault="00636D3A" w:rsidP="00AD614C">
      <w:pPr>
        <w:pStyle w:val="Body-Text-Smallspace"/>
      </w:pPr>
    </w:p>
    <w:p w:rsidR="00636D3A" w:rsidRPr="00C36678" w:rsidRDefault="009F7D5F" w:rsidP="00225D57">
      <w:pPr>
        <w:pStyle w:val="Body-Text"/>
        <w:ind w:firstLine="851"/>
      </w:pPr>
      <w:r w:rsidRPr="00C36678">
        <w:rPr>
          <w:noProof/>
          <w:lang w:eastAsia="zh-TW"/>
        </w:rPr>
        <w:drawing>
          <wp:inline distT="0" distB="0" distL="0" distR="0">
            <wp:extent cx="4927600" cy="2857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27600" cy="285750"/>
                    </a:xfrm>
                    <a:prstGeom prst="rect">
                      <a:avLst/>
                    </a:prstGeom>
                    <a:noFill/>
                    <a:ln>
                      <a:noFill/>
                    </a:ln>
                  </pic:spPr>
                </pic:pic>
              </a:graphicData>
            </a:graphic>
          </wp:inline>
        </w:drawing>
      </w:r>
    </w:p>
    <w:p w:rsidR="00636D3A" w:rsidRPr="00C36678" w:rsidRDefault="00636D3A" w:rsidP="00B81905">
      <w:pPr>
        <w:pStyle w:val="Body-Text-Smallspace"/>
      </w:pPr>
    </w:p>
    <w:p w:rsidR="00636D3A" w:rsidRPr="00C36678" w:rsidRDefault="00636D3A" w:rsidP="00754AA3">
      <w:pPr>
        <w:pStyle w:val="Body-Text-Note"/>
      </w:pPr>
      <w:r w:rsidRPr="00C36678">
        <w:t>Note:</w:t>
      </w:r>
    </w:p>
    <w:p w:rsidR="00636D3A" w:rsidRPr="00C36678" w:rsidRDefault="00636D3A" w:rsidP="00754AA3">
      <w:pPr>
        <w:pStyle w:val="Body-Text-Note"/>
      </w:pPr>
      <w:r w:rsidRPr="00C36678">
        <w:t>If you are unable to access the internet, please contact the school for a hard copy of the school’s financial information.</w:t>
      </w:r>
    </w:p>
    <w:p w:rsidR="00636D3A" w:rsidRDefault="00636D3A" w:rsidP="00026640">
      <w:pPr>
        <w:pStyle w:val="Body-Text"/>
        <w:rPr>
          <w:lang w:eastAsia="en-US"/>
        </w:rPr>
      </w:pPr>
    </w:p>
    <w:p w:rsidR="0098794D" w:rsidRDefault="0098794D" w:rsidP="00026640">
      <w:pPr>
        <w:pStyle w:val="Body-Text"/>
        <w:rPr>
          <w:lang w:eastAsia="en-US"/>
        </w:rPr>
      </w:pPr>
    </w:p>
    <w:p w:rsidR="0098794D" w:rsidRDefault="0098794D"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Default="001F2D51" w:rsidP="00026640">
      <w:pPr>
        <w:pStyle w:val="Body-Text"/>
        <w:rPr>
          <w:lang w:eastAsia="en-US"/>
        </w:rPr>
      </w:pPr>
    </w:p>
    <w:p w:rsidR="001F2D51" w:rsidRPr="00C36678" w:rsidRDefault="001F2D51" w:rsidP="00026640">
      <w:pPr>
        <w:pStyle w:val="Body-Text"/>
        <w:rPr>
          <w:lang w:eastAsia="en-US"/>
        </w:rPr>
      </w:pPr>
    </w:p>
    <w:tbl>
      <w:tblPr>
        <w:tblW w:w="4897" w:type="pct"/>
        <w:tblInd w:w="108" w:type="dxa"/>
        <w:shd w:val="clear" w:color="auto" w:fill="2B5CAA"/>
        <w:tblLayout w:type="fixed"/>
        <w:tblLook w:val="0000" w:firstRow="0" w:lastRow="0" w:firstColumn="0" w:lastColumn="0" w:noHBand="0" w:noVBand="0"/>
      </w:tblPr>
      <w:tblGrid>
        <w:gridCol w:w="9439"/>
      </w:tblGrid>
      <w:tr w:rsidR="00636D3A" w:rsidRPr="00C36678" w:rsidTr="00AD614C">
        <w:tc>
          <w:tcPr>
            <w:tcW w:w="5000" w:type="pct"/>
            <w:shd w:val="clear" w:color="auto" w:fill="003D69"/>
          </w:tcPr>
          <w:p w:rsidR="00636D3A" w:rsidRPr="00C36678" w:rsidRDefault="00636D3A" w:rsidP="00907B51">
            <w:pPr>
              <w:pStyle w:val="Heading1-AR"/>
            </w:pPr>
            <w:r w:rsidRPr="00C36678">
              <w:lastRenderedPageBreak/>
              <w:br w:type="page"/>
            </w:r>
            <w:r w:rsidRPr="00C36678">
              <w:rPr>
                <w:rFonts w:eastAsia="SimSun"/>
                <w:color w:val="auto"/>
                <w:sz w:val="22"/>
                <w:szCs w:val="22"/>
              </w:rPr>
              <w:br w:type="page"/>
            </w:r>
            <w:r w:rsidRPr="00C36678">
              <w:t>Our staff profile</w:t>
            </w:r>
          </w:p>
        </w:tc>
      </w:tr>
      <w:tr w:rsidR="00636D3A" w:rsidRPr="00C36678" w:rsidTr="00AD614C">
        <w:tc>
          <w:tcPr>
            <w:tcW w:w="5000" w:type="pct"/>
            <w:shd w:val="clear" w:color="auto" w:fill="E1E4E7"/>
          </w:tcPr>
          <w:p w:rsidR="00636D3A" w:rsidRPr="00C36678" w:rsidRDefault="00636D3A" w:rsidP="0063618A">
            <w:pPr>
              <w:pStyle w:val="Heading12-AR"/>
            </w:pPr>
          </w:p>
        </w:tc>
      </w:tr>
    </w:tbl>
    <w:p w:rsidR="00636D3A" w:rsidRPr="00C36678" w:rsidRDefault="00636D3A" w:rsidP="00A954D3">
      <w:pPr>
        <w:pStyle w:val="Body-Text-Smallspace"/>
      </w:pPr>
    </w:p>
    <w:p w:rsidR="00636D3A" w:rsidRPr="00C36678" w:rsidRDefault="00636D3A" w:rsidP="00026640">
      <w:pPr>
        <w:pStyle w:val="Heading2-AR"/>
      </w:pPr>
      <w:r w:rsidRPr="00C36678">
        <w:t>Workforce composition</w:t>
      </w:r>
    </w:p>
    <w:p w:rsidR="00636D3A" w:rsidRPr="00C36678" w:rsidRDefault="00636D3A" w:rsidP="00A954D3">
      <w:pPr>
        <w:pStyle w:val="Body-Text-Smallspace"/>
      </w:pPr>
    </w:p>
    <w:p w:rsidR="00636D3A" w:rsidRPr="00C36678" w:rsidRDefault="00636D3A" w:rsidP="00537922">
      <w:pPr>
        <w:pStyle w:val="Heading3-AR"/>
      </w:pPr>
      <w:r w:rsidRPr="00C36678">
        <w:t>Staff composition, including Indigenous staff</w:t>
      </w:r>
    </w:p>
    <w:p w:rsidR="00636D3A" w:rsidRPr="00C36678" w:rsidRDefault="00636D3A" w:rsidP="00456FE9">
      <w:pPr>
        <w:pStyle w:val="Body-Text-Smallspace"/>
      </w:pPr>
    </w:p>
    <w:p w:rsidR="00636D3A" w:rsidRPr="00C36678" w:rsidRDefault="00636D3A" w:rsidP="00B81905">
      <w:pPr>
        <w:pStyle w:val="TableCaption-AR"/>
      </w:pPr>
      <w:r w:rsidRPr="00C36678">
        <w:t>Table 8: Workforce composition for this school</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11"/>
        <w:gridCol w:w="2411"/>
        <w:gridCol w:w="2411"/>
        <w:gridCol w:w="2412"/>
      </w:tblGrid>
      <w:tr w:rsidR="00636D3A" w:rsidRPr="00C36678" w:rsidTr="00AD614C">
        <w:trPr>
          <w:trHeight w:val="340"/>
          <w:tblHeader/>
        </w:trPr>
        <w:tc>
          <w:tcPr>
            <w:tcW w:w="2411" w:type="dxa"/>
            <w:shd w:val="clear" w:color="auto" w:fill="C1ECFF"/>
            <w:vAlign w:val="center"/>
          </w:tcPr>
          <w:p w:rsidR="00636D3A" w:rsidRPr="00C36678" w:rsidRDefault="00636D3A" w:rsidP="00162A9B">
            <w:pPr>
              <w:pStyle w:val="Body-Table-Heading"/>
              <w:keepNext/>
            </w:pPr>
            <w:r w:rsidRPr="00C36678">
              <w:t>Description</w:t>
            </w:r>
          </w:p>
        </w:tc>
        <w:tc>
          <w:tcPr>
            <w:tcW w:w="2411" w:type="dxa"/>
            <w:shd w:val="clear" w:color="auto" w:fill="C1ECFF"/>
            <w:vAlign w:val="center"/>
          </w:tcPr>
          <w:p w:rsidR="00636D3A" w:rsidRPr="00C36678" w:rsidRDefault="00636D3A" w:rsidP="00162A9B">
            <w:pPr>
              <w:pStyle w:val="Body-Table-HeadingCentred"/>
              <w:keepNext/>
            </w:pPr>
            <w:r w:rsidRPr="00C36678">
              <w:t>Teaching staff*</w:t>
            </w:r>
          </w:p>
        </w:tc>
        <w:tc>
          <w:tcPr>
            <w:tcW w:w="2411" w:type="dxa"/>
            <w:shd w:val="clear" w:color="auto" w:fill="C1ECFF"/>
            <w:vAlign w:val="center"/>
          </w:tcPr>
          <w:p w:rsidR="00636D3A" w:rsidRPr="00C36678" w:rsidRDefault="00636D3A" w:rsidP="00162A9B">
            <w:pPr>
              <w:pStyle w:val="Body-Table-HeadingCentred"/>
              <w:keepNext/>
            </w:pPr>
            <w:r w:rsidRPr="00C36678">
              <w:t>Non-teaching staff</w:t>
            </w:r>
          </w:p>
        </w:tc>
        <w:tc>
          <w:tcPr>
            <w:tcW w:w="2412" w:type="dxa"/>
            <w:shd w:val="clear" w:color="auto" w:fill="C1ECFF"/>
            <w:vAlign w:val="center"/>
          </w:tcPr>
          <w:p w:rsidR="00636D3A" w:rsidRPr="00C36678" w:rsidRDefault="00636D3A" w:rsidP="00162A9B">
            <w:pPr>
              <w:pStyle w:val="Body-Table-HeadingCentred"/>
              <w:keepNext/>
            </w:pPr>
            <w:r w:rsidRPr="00C36678">
              <w:t>Indigenous** staff</w:t>
            </w:r>
          </w:p>
        </w:tc>
      </w:tr>
      <w:tr w:rsidR="00636D3A" w:rsidRPr="00C36678" w:rsidTr="00AD614C">
        <w:trPr>
          <w:trHeight w:val="340"/>
        </w:trPr>
        <w:tc>
          <w:tcPr>
            <w:tcW w:w="2411" w:type="dxa"/>
            <w:shd w:val="clear" w:color="auto" w:fill="auto"/>
            <w:vAlign w:val="center"/>
          </w:tcPr>
          <w:p w:rsidR="00636D3A" w:rsidRPr="00C36678" w:rsidRDefault="00636D3A" w:rsidP="00162A9B">
            <w:pPr>
              <w:pStyle w:val="Body-Table-Text"/>
              <w:keepNext/>
              <w:rPr>
                <w:rFonts w:eastAsia="Meiryo"/>
              </w:rPr>
            </w:pPr>
            <w:r w:rsidRPr="00C36678">
              <w:rPr>
                <w:rFonts w:eastAsia="Meiryo"/>
              </w:rPr>
              <w:t>Headcounts</w:t>
            </w:r>
          </w:p>
        </w:tc>
        <w:tc>
          <w:tcPr>
            <w:tcW w:w="2411" w:type="dxa"/>
            <w:shd w:val="clear" w:color="auto" w:fill="auto"/>
            <w:vAlign w:val="center"/>
          </w:tcPr>
          <w:p w:rsidR="00636D3A" w:rsidRPr="00C36678" w:rsidRDefault="00636D3A" w:rsidP="00286407">
            <w:pPr>
              <w:pStyle w:val="Body-Table-TextCentred"/>
              <w:keepNext/>
            </w:pPr>
            <w:r w:rsidRPr="00850A89">
              <w:rPr>
                <w:noProof/>
              </w:rPr>
              <w:t>2</w:t>
            </w:r>
          </w:p>
        </w:tc>
        <w:tc>
          <w:tcPr>
            <w:tcW w:w="2411" w:type="dxa"/>
            <w:shd w:val="clear" w:color="auto" w:fill="auto"/>
            <w:vAlign w:val="center"/>
          </w:tcPr>
          <w:p w:rsidR="00636D3A" w:rsidRPr="00C36678" w:rsidRDefault="00636D3A" w:rsidP="00162A9B">
            <w:pPr>
              <w:pStyle w:val="Body-Table-TextCentred"/>
              <w:keepNext/>
            </w:pPr>
            <w:r w:rsidRPr="00850A89">
              <w:rPr>
                <w:noProof/>
              </w:rPr>
              <w:t>4</w:t>
            </w:r>
          </w:p>
        </w:tc>
        <w:tc>
          <w:tcPr>
            <w:tcW w:w="2412" w:type="dxa"/>
            <w:shd w:val="clear" w:color="auto" w:fill="auto"/>
            <w:vAlign w:val="center"/>
          </w:tcPr>
          <w:p w:rsidR="00636D3A" w:rsidRPr="00C36678" w:rsidRDefault="00636D3A" w:rsidP="00214F8D">
            <w:pPr>
              <w:pStyle w:val="Body-Table-TextCentred"/>
              <w:keepNext/>
            </w:pPr>
            <w:r w:rsidRPr="00850A89">
              <w:rPr>
                <w:noProof/>
              </w:rPr>
              <w:t>0</w:t>
            </w:r>
          </w:p>
        </w:tc>
      </w:tr>
      <w:tr w:rsidR="00636D3A" w:rsidRPr="00C36678" w:rsidTr="00AD614C">
        <w:trPr>
          <w:trHeight w:val="340"/>
        </w:trPr>
        <w:tc>
          <w:tcPr>
            <w:tcW w:w="2411" w:type="dxa"/>
            <w:shd w:val="clear" w:color="auto" w:fill="auto"/>
            <w:vAlign w:val="center"/>
          </w:tcPr>
          <w:p w:rsidR="00636D3A" w:rsidRPr="00C36678" w:rsidRDefault="00636D3A" w:rsidP="00162A9B">
            <w:pPr>
              <w:pStyle w:val="Body-Table-Text"/>
              <w:keepNext/>
              <w:rPr>
                <w:rFonts w:eastAsia="Meiryo"/>
              </w:rPr>
            </w:pPr>
            <w:r w:rsidRPr="00C36678">
              <w:rPr>
                <w:rFonts w:eastAsia="Meiryo"/>
              </w:rPr>
              <w:t>Full-time equivalents</w:t>
            </w:r>
          </w:p>
        </w:tc>
        <w:tc>
          <w:tcPr>
            <w:tcW w:w="2411" w:type="dxa"/>
            <w:shd w:val="clear" w:color="auto" w:fill="auto"/>
            <w:vAlign w:val="center"/>
          </w:tcPr>
          <w:p w:rsidR="00636D3A" w:rsidRPr="00C36678" w:rsidRDefault="00636D3A" w:rsidP="00162A9B">
            <w:pPr>
              <w:pStyle w:val="Body-Table-TextCentred"/>
              <w:keepNext/>
            </w:pPr>
            <w:r w:rsidRPr="00850A89">
              <w:rPr>
                <w:noProof/>
              </w:rPr>
              <w:t>1</w:t>
            </w:r>
          </w:p>
        </w:tc>
        <w:tc>
          <w:tcPr>
            <w:tcW w:w="2411" w:type="dxa"/>
            <w:shd w:val="clear" w:color="auto" w:fill="auto"/>
            <w:vAlign w:val="center"/>
          </w:tcPr>
          <w:p w:rsidR="00636D3A" w:rsidRPr="00C36678" w:rsidRDefault="00636D3A" w:rsidP="00162A9B">
            <w:pPr>
              <w:pStyle w:val="Body-Table-TextCentred"/>
              <w:keepNext/>
            </w:pPr>
            <w:r w:rsidRPr="00850A89">
              <w:rPr>
                <w:noProof/>
              </w:rPr>
              <w:t>2</w:t>
            </w:r>
          </w:p>
        </w:tc>
        <w:tc>
          <w:tcPr>
            <w:tcW w:w="2412" w:type="dxa"/>
            <w:shd w:val="clear" w:color="auto" w:fill="auto"/>
            <w:vAlign w:val="center"/>
          </w:tcPr>
          <w:p w:rsidR="00636D3A" w:rsidRPr="00C36678" w:rsidRDefault="00636D3A" w:rsidP="00214F8D">
            <w:pPr>
              <w:pStyle w:val="Body-Table-TextCentred"/>
              <w:keepNext/>
            </w:pPr>
            <w:r w:rsidRPr="00850A89">
              <w:rPr>
                <w:noProof/>
              </w:rPr>
              <w:t>0</w:t>
            </w:r>
          </w:p>
        </w:tc>
      </w:tr>
      <w:tr w:rsidR="00636D3A" w:rsidRPr="00C36678" w:rsidTr="00AD614C">
        <w:tblPrEx>
          <w:tblCellMar>
            <w:top w:w="28" w:type="dxa"/>
          </w:tblCellMar>
          <w:tblLook w:val="01E0" w:firstRow="1" w:lastRow="1" w:firstColumn="1" w:lastColumn="1" w:noHBand="0" w:noVBand="0"/>
        </w:tblPrEx>
        <w:trPr>
          <w:trHeight w:val="300"/>
        </w:trPr>
        <w:tc>
          <w:tcPr>
            <w:tcW w:w="9645" w:type="dxa"/>
            <w:gridSpan w:val="4"/>
            <w:tcBorders>
              <w:left w:val="nil"/>
              <w:bottom w:val="nil"/>
              <w:right w:val="nil"/>
            </w:tcBorders>
            <w:shd w:val="clear" w:color="auto" w:fill="auto"/>
            <w:vAlign w:val="center"/>
          </w:tcPr>
          <w:p w:rsidR="00636D3A" w:rsidRPr="00C36678" w:rsidRDefault="00636D3A" w:rsidP="00162A9B">
            <w:pPr>
              <w:pStyle w:val="Body-Text-Smallspace"/>
              <w:rPr>
                <w:rFonts w:eastAsia="Meiryo"/>
              </w:rPr>
            </w:pPr>
          </w:p>
          <w:p w:rsidR="00636D3A" w:rsidRPr="00C36678" w:rsidRDefault="00636D3A" w:rsidP="00162A9B">
            <w:pPr>
              <w:pStyle w:val="Body-Table-Note"/>
              <w:keepNext/>
            </w:pPr>
            <w:r w:rsidRPr="00C36678">
              <w:t>*Teaching staff includes School Leaders.</w:t>
            </w:r>
          </w:p>
          <w:p w:rsidR="00636D3A" w:rsidRPr="00C36678" w:rsidRDefault="00636D3A" w:rsidP="00162A9B">
            <w:pPr>
              <w:pStyle w:val="Body-Table-Note"/>
              <w:keepNext/>
              <w:rPr>
                <w:rFonts w:eastAsia="Meiryo"/>
                <w:u w:color="FF0000"/>
              </w:rPr>
            </w:pPr>
            <w:r w:rsidRPr="00C36678">
              <w:rPr>
                <w:rFonts w:eastAsia="Meiryo"/>
                <w:u w:color="FF0000"/>
              </w:rPr>
              <w:t>**</w:t>
            </w:r>
            <w:r w:rsidRPr="00C36678">
              <w:rPr>
                <w:rFonts w:eastAsia="Meiryo"/>
                <w:szCs w:val="17"/>
                <w:u w:color="FF0000"/>
              </w:rPr>
              <w:t xml:space="preserve"> </w:t>
            </w:r>
            <w:r w:rsidRPr="00C36678">
              <w:rPr>
                <w:i/>
                <w:u w:color="FF0000"/>
              </w:rPr>
              <w:t>Indigenous</w:t>
            </w:r>
            <w:r w:rsidRPr="00C36678">
              <w:rPr>
                <w:u w:color="FF0000"/>
              </w:rPr>
              <w:t xml:space="preserve"> refers to Aboriginal and Torres Strait Islander people of Australia.</w:t>
            </w:r>
          </w:p>
        </w:tc>
      </w:tr>
    </w:tbl>
    <w:p w:rsidR="00636D3A" w:rsidRPr="00C36678" w:rsidRDefault="00636D3A" w:rsidP="00A954D3">
      <w:pPr>
        <w:pStyle w:val="Body-Text-Smallspace"/>
      </w:pPr>
    </w:p>
    <w:p w:rsidR="0098794D" w:rsidRDefault="0098794D" w:rsidP="00BB159F">
      <w:pPr>
        <w:pStyle w:val="Heading3-AR"/>
        <w:rPr>
          <w:lang w:eastAsia="en-US"/>
        </w:rPr>
      </w:pPr>
    </w:p>
    <w:p w:rsidR="00636D3A" w:rsidRPr="00C36678" w:rsidRDefault="00636D3A" w:rsidP="00BB159F">
      <w:pPr>
        <w:pStyle w:val="Heading3-AR"/>
        <w:rPr>
          <w:lang w:eastAsia="en-US"/>
        </w:rPr>
      </w:pPr>
      <w:r w:rsidRPr="00C36678">
        <w:rPr>
          <w:lang w:eastAsia="en-US"/>
        </w:rPr>
        <w:t>Qualification of all teachers</w:t>
      </w:r>
    </w:p>
    <w:p w:rsidR="00636D3A" w:rsidRPr="00C36678" w:rsidRDefault="00636D3A" w:rsidP="00456FE9">
      <w:pPr>
        <w:pStyle w:val="Body-Text-Smallspace"/>
      </w:pPr>
    </w:p>
    <w:p w:rsidR="00636D3A" w:rsidRPr="00C36678" w:rsidRDefault="00636D3A" w:rsidP="00EE2F4E">
      <w:pPr>
        <w:pStyle w:val="TableCaption-AR"/>
      </w:pPr>
      <w:r w:rsidRPr="00C36678">
        <w:t>Table 9: Teacher qualifications for classroom teachers and school leaders at this school</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835"/>
        <w:gridCol w:w="2552"/>
        <w:gridCol w:w="4272"/>
      </w:tblGrid>
      <w:tr w:rsidR="00636D3A" w:rsidRPr="00C36678" w:rsidTr="00AD614C">
        <w:trPr>
          <w:trHeight w:val="340"/>
          <w:tblHeader/>
        </w:trPr>
        <w:tc>
          <w:tcPr>
            <w:tcW w:w="2835" w:type="dxa"/>
            <w:shd w:val="clear" w:color="auto" w:fill="C1ECFF"/>
            <w:vAlign w:val="center"/>
          </w:tcPr>
          <w:p w:rsidR="00636D3A" w:rsidRPr="00C36678" w:rsidRDefault="00636D3A" w:rsidP="00162A9B">
            <w:pPr>
              <w:pStyle w:val="Body-Table-Heading"/>
              <w:keepNext/>
            </w:pPr>
            <w:r w:rsidRPr="00C36678">
              <w:t>Highest level of qualification</w:t>
            </w:r>
          </w:p>
        </w:tc>
        <w:tc>
          <w:tcPr>
            <w:tcW w:w="2552" w:type="dxa"/>
            <w:shd w:val="clear" w:color="auto" w:fill="C1ECFF"/>
            <w:vAlign w:val="center"/>
          </w:tcPr>
          <w:p w:rsidR="00636D3A" w:rsidRPr="00C36678" w:rsidRDefault="00636D3A" w:rsidP="00162A9B">
            <w:pPr>
              <w:pStyle w:val="Body-Table-HeadingCentred"/>
              <w:keepNext/>
            </w:pPr>
            <w:r w:rsidRPr="00C36678">
              <w:t>Number of qualifications</w:t>
            </w:r>
          </w:p>
        </w:tc>
        <w:tc>
          <w:tcPr>
            <w:tcW w:w="4272" w:type="dxa"/>
            <w:vMerge w:val="restart"/>
            <w:tcBorders>
              <w:top w:val="nil"/>
              <w:bottom w:val="nil"/>
              <w:right w:val="nil"/>
            </w:tcBorders>
            <w:shd w:val="clear" w:color="auto" w:fill="auto"/>
          </w:tcPr>
          <w:p w:rsidR="00636D3A" w:rsidRPr="00C36678" w:rsidRDefault="00636D3A" w:rsidP="00162A9B">
            <w:pPr>
              <w:pStyle w:val="Body-Text-Smallspace"/>
            </w:pPr>
          </w:p>
          <w:p w:rsidR="00636D3A" w:rsidRPr="00C36678" w:rsidRDefault="00636D3A" w:rsidP="00162A9B">
            <w:pPr>
              <w:pStyle w:val="Body-Table-Note"/>
              <w:keepNext/>
            </w:pPr>
            <w:r w:rsidRPr="00C36678">
              <w:t>*Graduate Diploma etc. includes Graduate Diploma, Bachelor Honours Degree, and Graduate Certificate.</w:t>
            </w:r>
          </w:p>
        </w:tc>
      </w:tr>
      <w:tr w:rsidR="00636D3A" w:rsidRPr="00C36678" w:rsidTr="00AD614C">
        <w:trPr>
          <w:trHeight w:val="340"/>
        </w:trPr>
        <w:tc>
          <w:tcPr>
            <w:tcW w:w="2835" w:type="dxa"/>
            <w:shd w:val="clear" w:color="auto" w:fill="auto"/>
            <w:vAlign w:val="center"/>
          </w:tcPr>
          <w:p w:rsidR="00636D3A" w:rsidRPr="00C36678" w:rsidRDefault="00636D3A" w:rsidP="00162A9B">
            <w:pPr>
              <w:pStyle w:val="Body-Table-Text"/>
              <w:keepNext/>
              <w:rPr>
                <w:rFonts w:eastAsia="Meiryo"/>
              </w:rPr>
            </w:pPr>
            <w:r w:rsidRPr="00C36678">
              <w:rPr>
                <w:rFonts w:eastAsia="Meiryo"/>
              </w:rPr>
              <w:t>Doctorate</w:t>
            </w:r>
          </w:p>
        </w:tc>
        <w:tc>
          <w:tcPr>
            <w:tcW w:w="2552" w:type="dxa"/>
            <w:shd w:val="clear" w:color="auto" w:fill="auto"/>
            <w:vAlign w:val="center"/>
          </w:tcPr>
          <w:p w:rsidR="00636D3A" w:rsidRPr="00C36678" w:rsidRDefault="00636D3A" w:rsidP="00162A9B">
            <w:pPr>
              <w:pStyle w:val="Body-Table-TextCentred"/>
              <w:keepNext/>
            </w:pPr>
          </w:p>
        </w:tc>
        <w:tc>
          <w:tcPr>
            <w:tcW w:w="4272" w:type="dxa"/>
            <w:vMerge/>
            <w:tcBorders>
              <w:bottom w:val="nil"/>
              <w:right w:val="nil"/>
            </w:tcBorders>
            <w:shd w:val="clear" w:color="auto" w:fill="auto"/>
          </w:tcPr>
          <w:p w:rsidR="00636D3A" w:rsidRPr="00C36678" w:rsidRDefault="00636D3A" w:rsidP="00162A9B">
            <w:pPr>
              <w:pStyle w:val="Body-Table-Text"/>
              <w:keepNext/>
              <w:rPr>
                <w:rFonts w:eastAsia="Meiryo"/>
              </w:rPr>
            </w:pPr>
          </w:p>
        </w:tc>
      </w:tr>
      <w:tr w:rsidR="00636D3A" w:rsidRPr="00C36678" w:rsidTr="00AD614C">
        <w:trPr>
          <w:trHeight w:val="340"/>
        </w:trPr>
        <w:tc>
          <w:tcPr>
            <w:tcW w:w="2835" w:type="dxa"/>
            <w:shd w:val="clear" w:color="auto" w:fill="auto"/>
            <w:vAlign w:val="center"/>
          </w:tcPr>
          <w:p w:rsidR="00636D3A" w:rsidRPr="00C36678" w:rsidRDefault="00636D3A" w:rsidP="00162A9B">
            <w:pPr>
              <w:pStyle w:val="Body-Table-Text"/>
              <w:keepNext/>
              <w:rPr>
                <w:rFonts w:eastAsia="Meiryo"/>
              </w:rPr>
            </w:pPr>
            <w:r w:rsidRPr="00C36678">
              <w:rPr>
                <w:rFonts w:eastAsia="Meiryo"/>
              </w:rPr>
              <w:t>Masters</w:t>
            </w:r>
          </w:p>
        </w:tc>
        <w:tc>
          <w:tcPr>
            <w:tcW w:w="2552" w:type="dxa"/>
            <w:shd w:val="clear" w:color="auto" w:fill="auto"/>
            <w:vAlign w:val="center"/>
          </w:tcPr>
          <w:p w:rsidR="00636D3A" w:rsidRPr="00C36678" w:rsidRDefault="00636D3A" w:rsidP="00162A9B">
            <w:pPr>
              <w:pStyle w:val="Body-Table-TextCentred"/>
              <w:keepNext/>
            </w:pPr>
          </w:p>
        </w:tc>
        <w:tc>
          <w:tcPr>
            <w:tcW w:w="4272" w:type="dxa"/>
            <w:vMerge/>
            <w:tcBorders>
              <w:bottom w:val="nil"/>
              <w:right w:val="nil"/>
            </w:tcBorders>
            <w:shd w:val="clear" w:color="auto" w:fill="auto"/>
          </w:tcPr>
          <w:p w:rsidR="00636D3A" w:rsidRPr="00C36678" w:rsidRDefault="00636D3A" w:rsidP="00162A9B">
            <w:pPr>
              <w:pStyle w:val="Body-Table-Text"/>
              <w:keepNext/>
              <w:rPr>
                <w:rFonts w:eastAsia="Meiryo"/>
              </w:rPr>
            </w:pPr>
          </w:p>
        </w:tc>
      </w:tr>
      <w:tr w:rsidR="00636D3A" w:rsidRPr="00C36678" w:rsidTr="00AD614C">
        <w:trPr>
          <w:trHeight w:val="340"/>
        </w:trPr>
        <w:tc>
          <w:tcPr>
            <w:tcW w:w="2835" w:type="dxa"/>
            <w:shd w:val="clear" w:color="auto" w:fill="auto"/>
            <w:vAlign w:val="center"/>
          </w:tcPr>
          <w:p w:rsidR="00636D3A" w:rsidRPr="00C36678" w:rsidRDefault="00636D3A" w:rsidP="00162A9B">
            <w:pPr>
              <w:pStyle w:val="Body-Table-Text"/>
              <w:keepNext/>
              <w:rPr>
                <w:rFonts w:eastAsia="Meiryo"/>
              </w:rPr>
            </w:pPr>
            <w:r w:rsidRPr="00C36678">
              <w:rPr>
                <w:rFonts w:eastAsia="Meiryo"/>
              </w:rPr>
              <w:t>Graduate Diploma etc.*</w:t>
            </w:r>
          </w:p>
        </w:tc>
        <w:tc>
          <w:tcPr>
            <w:tcW w:w="2552" w:type="dxa"/>
            <w:shd w:val="clear" w:color="auto" w:fill="auto"/>
            <w:vAlign w:val="center"/>
          </w:tcPr>
          <w:p w:rsidR="00636D3A" w:rsidRPr="00C36678" w:rsidRDefault="00636D3A" w:rsidP="00162A9B">
            <w:pPr>
              <w:pStyle w:val="Body-Table-TextCentred"/>
              <w:keepNext/>
            </w:pPr>
          </w:p>
        </w:tc>
        <w:tc>
          <w:tcPr>
            <w:tcW w:w="4272" w:type="dxa"/>
            <w:vMerge/>
            <w:tcBorders>
              <w:bottom w:val="nil"/>
              <w:right w:val="nil"/>
            </w:tcBorders>
            <w:shd w:val="clear" w:color="auto" w:fill="auto"/>
          </w:tcPr>
          <w:p w:rsidR="00636D3A" w:rsidRPr="00C36678" w:rsidRDefault="00636D3A" w:rsidP="00162A9B">
            <w:pPr>
              <w:pStyle w:val="Body-Table-Text"/>
              <w:keepNext/>
              <w:rPr>
                <w:rFonts w:eastAsia="Meiryo"/>
              </w:rPr>
            </w:pPr>
          </w:p>
        </w:tc>
      </w:tr>
      <w:tr w:rsidR="00636D3A" w:rsidRPr="00C36678" w:rsidTr="00AD614C">
        <w:trPr>
          <w:trHeight w:val="340"/>
        </w:trPr>
        <w:tc>
          <w:tcPr>
            <w:tcW w:w="2835" w:type="dxa"/>
            <w:shd w:val="clear" w:color="auto" w:fill="auto"/>
            <w:vAlign w:val="center"/>
          </w:tcPr>
          <w:p w:rsidR="00636D3A" w:rsidRPr="00C36678" w:rsidRDefault="00636D3A" w:rsidP="00162A9B">
            <w:pPr>
              <w:pStyle w:val="Body-Table-Text"/>
              <w:keepNext/>
              <w:rPr>
                <w:rFonts w:eastAsia="Meiryo"/>
              </w:rPr>
            </w:pPr>
            <w:r w:rsidRPr="00C36678">
              <w:rPr>
                <w:rFonts w:eastAsia="Meiryo"/>
              </w:rPr>
              <w:t>Bachelor degree</w:t>
            </w:r>
          </w:p>
        </w:tc>
        <w:tc>
          <w:tcPr>
            <w:tcW w:w="2552" w:type="dxa"/>
            <w:shd w:val="clear" w:color="auto" w:fill="auto"/>
            <w:vAlign w:val="center"/>
          </w:tcPr>
          <w:p w:rsidR="00636D3A" w:rsidRPr="00C36678" w:rsidRDefault="00776F6E" w:rsidP="00162A9B">
            <w:pPr>
              <w:pStyle w:val="Body-Table-TextCentred"/>
              <w:keepNext/>
            </w:pPr>
            <w:r>
              <w:t>2</w:t>
            </w:r>
          </w:p>
        </w:tc>
        <w:tc>
          <w:tcPr>
            <w:tcW w:w="4272" w:type="dxa"/>
            <w:vMerge/>
            <w:tcBorders>
              <w:bottom w:val="nil"/>
              <w:right w:val="nil"/>
            </w:tcBorders>
            <w:shd w:val="clear" w:color="auto" w:fill="auto"/>
          </w:tcPr>
          <w:p w:rsidR="00636D3A" w:rsidRPr="00C36678" w:rsidRDefault="00636D3A" w:rsidP="00162A9B">
            <w:pPr>
              <w:pStyle w:val="Body-Table-Text"/>
              <w:keepNext/>
              <w:rPr>
                <w:rFonts w:eastAsia="Meiryo"/>
              </w:rPr>
            </w:pPr>
          </w:p>
        </w:tc>
      </w:tr>
      <w:tr w:rsidR="00636D3A" w:rsidRPr="00C36678" w:rsidTr="00AD614C">
        <w:trPr>
          <w:trHeight w:val="340"/>
        </w:trPr>
        <w:tc>
          <w:tcPr>
            <w:tcW w:w="2835" w:type="dxa"/>
            <w:shd w:val="clear" w:color="auto" w:fill="auto"/>
            <w:vAlign w:val="center"/>
          </w:tcPr>
          <w:p w:rsidR="00636D3A" w:rsidRPr="00C36678" w:rsidRDefault="00636D3A" w:rsidP="00162A9B">
            <w:pPr>
              <w:pStyle w:val="Body-Table-Text"/>
              <w:keepNext/>
              <w:rPr>
                <w:rFonts w:eastAsia="Meiryo"/>
              </w:rPr>
            </w:pPr>
            <w:r w:rsidRPr="00C36678">
              <w:rPr>
                <w:rFonts w:eastAsia="Meiryo"/>
              </w:rPr>
              <w:t>Diploma</w:t>
            </w:r>
          </w:p>
        </w:tc>
        <w:tc>
          <w:tcPr>
            <w:tcW w:w="2552" w:type="dxa"/>
            <w:shd w:val="clear" w:color="auto" w:fill="auto"/>
            <w:vAlign w:val="center"/>
          </w:tcPr>
          <w:p w:rsidR="00636D3A" w:rsidRPr="00C36678" w:rsidRDefault="00636D3A" w:rsidP="00162A9B">
            <w:pPr>
              <w:pStyle w:val="Body-Table-TextCentred"/>
              <w:keepNext/>
            </w:pPr>
          </w:p>
        </w:tc>
        <w:tc>
          <w:tcPr>
            <w:tcW w:w="4272" w:type="dxa"/>
            <w:vMerge/>
            <w:tcBorders>
              <w:bottom w:val="nil"/>
              <w:right w:val="nil"/>
            </w:tcBorders>
            <w:shd w:val="clear" w:color="auto" w:fill="auto"/>
          </w:tcPr>
          <w:p w:rsidR="00636D3A" w:rsidRPr="00C36678" w:rsidRDefault="00636D3A" w:rsidP="00162A9B">
            <w:pPr>
              <w:pStyle w:val="Body-Table-Text"/>
              <w:keepNext/>
              <w:rPr>
                <w:rFonts w:eastAsia="Meiryo"/>
              </w:rPr>
            </w:pPr>
          </w:p>
        </w:tc>
      </w:tr>
      <w:tr w:rsidR="00636D3A" w:rsidRPr="00C36678" w:rsidTr="00AD614C">
        <w:trPr>
          <w:trHeight w:val="340"/>
        </w:trPr>
        <w:tc>
          <w:tcPr>
            <w:tcW w:w="2835"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rPr>
            </w:pPr>
            <w:r w:rsidRPr="00C36678">
              <w:rPr>
                <w:rFonts w:eastAsia="Meiryo"/>
              </w:rPr>
              <w:t>Certificate</w:t>
            </w:r>
          </w:p>
        </w:tc>
        <w:tc>
          <w:tcPr>
            <w:tcW w:w="2552" w:type="dxa"/>
            <w:tcBorders>
              <w:bottom w:val="single" w:sz="4" w:space="0" w:color="808080"/>
            </w:tcBorders>
            <w:shd w:val="clear" w:color="auto" w:fill="auto"/>
            <w:vAlign w:val="center"/>
          </w:tcPr>
          <w:p w:rsidR="00636D3A" w:rsidRPr="00C36678" w:rsidRDefault="00636D3A" w:rsidP="00162A9B">
            <w:pPr>
              <w:pStyle w:val="Body-Table-TextCentred"/>
              <w:keepNext/>
            </w:pPr>
          </w:p>
        </w:tc>
        <w:tc>
          <w:tcPr>
            <w:tcW w:w="4272" w:type="dxa"/>
            <w:vMerge/>
            <w:tcBorders>
              <w:bottom w:val="nil"/>
              <w:right w:val="nil"/>
            </w:tcBorders>
            <w:shd w:val="clear" w:color="auto" w:fill="auto"/>
          </w:tcPr>
          <w:p w:rsidR="00636D3A" w:rsidRPr="00C36678" w:rsidRDefault="00636D3A" w:rsidP="00162A9B">
            <w:pPr>
              <w:pStyle w:val="Body-Table-Text"/>
              <w:keepNext/>
              <w:rPr>
                <w:rFonts w:eastAsia="Meiryo"/>
              </w:rPr>
            </w:pPr>
          </w:p>
        </w:tc>
      </w:tr>
    </w:tbl>
    <w:p w:rsidR="00636D3A" w:rsidRPr="00C36678" w:rsidRDefault="00636D3A" w:rsidP="00A954D3">
      <w:pPr>
        <w:pStyle w:val="Body-Text"/>
      </w:pPr>
    </w:p>
    <w:p w:rsidR="00636D3A" w:rsidRPr="00C36678" w:rsidRDefault="00636D3A" w:rsidP="00A954D3">
      <w:pPr>
        <w:pStyle w:val="Body-Text-Smallspace"/>
      </w:pPr>
    </w:p>
    <w:p w:rsidR="00636D3A" w:rsidRPr="00C36678" w:rsidRDefault="00636D3A" w:rsidP="00582ECE">
      <w:pPr>
        <w:pStyle w:val="Heading2-AR"/>
      </w:pPr>
      <w:r w:rsidRPr="00C36678">
        <w:t>Professional development</w:t>
      </w:r>
    </w:p>
    <w:p w:rsidR="00636D3A" w:rsidRPr="00C36678" w:rsidRDefault="00636D3A" w:rsidP="00A954D3">
      <w:pPr>
        <w:pStyle w:val="Body-Text-Smallspace"/>
      </w:pPr>
    </w:p>
    <w:p w:rsidR="00636D3A" w:rsidRPr="00C36678" w:rsidRDefault="00636D3A" w:rsidP="00582ECE">
      <w:pPr>
        <w:pStyle w:val="Heading3-AR"/>
        <w:rPr>
          <w:lang w:eastAsia="en-US"/>
        </w:rPr>
      </w:pPr>
      <w:r w:rsidRPr="00C36678">
        <w:rPr>
          <w:lang w:eastAsia="en-US"/>
        </w:rPr>
        <w:t>Expenditure on and teacher participation in professional development</w:t>
      </w:r>
    </w:p>
    <w:p w:rsidR="00636D3A" w:rsidRPr="00C36678" w:rsidRDefault="00636D3A" w:rsidP="00CA4127">
      <w:pPr>
        <w:pStyle w:val="Body-Text"/>
        <w:rPr>
          <w:lang w:eastAsia="en-US"/>
        </w:rPr>
      </w:pPr>
      <w:r w:rsidRPr="00C36678">
        <w:rPr>
          <w:lang w:eastAsia="en-US"/>
        </w:rPr>
        <w:t xml:space="preserve">The total funds expended on teacher professional development in 2018 </w:t>
      </w:r>
      <w:r w:rsidRPr="00776F6E">
        <w:rPr>
          <w:szCs w:val="19"/>
          <w:lang w:eastAsia="en-US"/>
        </w:rPr>
        <w:t>were $</w:t>
      </w:r>
      <w:r w:rsidR="00776F6E" w:rsidRPr="00776F6E">
        <w:rPr>
          <w:szCs w:val="19"/>
        </w:rPr>
        <w:t xml:space="preserve"> 2,870.68</w:t>
      </w:r>
    </w:p>
    <w:p w:rsidR="00636D3A" w:rsidRPr="00C36678" w:rsidRDefault="00636D3A" w:rsidP="00CA4127">
      <w:pPr>
        <w:pStyle w:val="Body-Text"/>
        <w:rPr>
          <w:lang w:eastAsia="en-US"/>
        </w:rPr>
      </w:pPr>
      <w:r w:rsidRPr="00C36678">
        <w:rPr>
          <w:lang w:eastAsia="en-US"/>
        </w:rPr>
        <w:t>The major professional development initiatives are as follows:</w:t>
      </w:r>
    </w:p>
    <w:p w:rsidR="00776F6E" w:rsidRPr="00776F6E" w:rsidRDefault="00776F6E" w:rsidP="00776F6E">
      <w:pPr>
        <w:pStyle w:val="Body-Table-Bullet"/>
        <w:rPr>
          <w:rFonts w:eastAsia="SimSun"/>
          <w:lang w:eastAsia="zh-TW"/>
        </w:rPr>
      </w:pPr>
      <w:r w:rsidRPr="00776F6E">
        <w:rPr>
          <w:rFonts w:eastAsia="SimSun"/>
          <w:lang w:eastAsia="zh-TW"/>
        </w:rPr>
        <w:t xml:space="preserve">Principal Biannual Conference </w:t>
      </w:r>
    </w:p>
    <w:p w:rsidR="00776F6E" w:rsidRPr="00776F6E" w:rsidRDefault="00776F6E" w:rsidP="00776F6E">
      <w:pPr>
        <w:pStyle w:val="Body-Table-Bullet"/>
        <w:rPr>
          <w:rFonts w:eastAsia="SimSun"/>
          <w:lang w:eastAsia="zh-TW"/>
        </w:rPr>
      </w:pPr>
      <w:r w:rsidRPr="00776F6E">
        <w:rPr>
          <w:rFonts w:eastAsia="SimSun"/>
          <w:lang w:eastAsia="zh-TW"/>
        </w:rPr>
        <w:t xml:space="preserve">Principal Business Meetings </w:t>
      </w:r>
    </w:p>
    <w:p w:rsidR="00776F6E" w:rsidRPr="00776F6E" w:rsidRDefault="00776F6E" w:rsidP="00776F6E">
      <w:pPr>
        <w:pStyle w:val="Body-Table-Bullet"/>
        <w:rPr>
          <w:rFonts w:eastAsia="SimSun"/>
          <w:lang w:eastAsia="zh-TW"/>
        </w:rPr>
      </w:pPr>
      <w:r w:rsidRPr="00776F6E">
        <w:rPr>
          <w:rFonts w:eastAsia="SimSun"/>
          <w:lang w:eastAsia="zh-TW"/>
        </w:rPr>
        <w:t xml:space="preserve">Self Care </w:t>
      </w:r>
      <w:r>
        <w:rPr>
          <w:rFonts w:eastAsia="SimSun"/>
          <w:lang w:eastAsia="zh-TW"/>
        </w:rPr>
        <w:t>- Mindfulness</w:t>
      </w:r>
    </w:p>
    <w:p w:rsidR="00776F6E" w:rsidRPr="00776F6E" w:rsidRDefault="00776F6E" w:rsidP="00776F6E">
      <w:pPr>
        <w:pStyle w:val="Body-Table-Bullet"/>
        <w:rPr>
          <w:rFonts w:eastAsia="SimSun"/>
          <w:lang w:eastAsia="zh-TW"/>
        </w:rPr>
      </w:pPr>
      <w:r w:rsidRPr="00776F6E">
        <w:rPr>
          <w:rFonts w:eastAsia="SimSun"/>
          <w:lang w:eastAsia="zh-TW"/>
        </w:rPr>
        <w:t xml:space="preserve">Anxiety &amp; Trauma Based Training </w:t>
      </w:r>
    </w:p>
    <w:p w:rsidR="00776F6E" w:rsidRDefault="00776F6E" w:rsidP="00776F6E">
      <w:pPr>
        <w:pStyle w:val="Body-Table-Bullet"/>
        <w:rPr>
          <w:rFonts w:eastAsia="SimSun"/>
          <w:lang w:eastAsia="zh-TW"/>
        </w:rPr>
      </w:pPr>
      <w:r w:rsidRPr="00776F6E">
        <w:rPr>
          <w:rFonts w:eastAsia="SimSun"/>
          <w:lang w:eastAsia="zh-TW"/>
        </w:rPr>
        <w:t xml:space="preserve">Training for Cleaners </w:t>
      </w:r>
    </w:p>
    <w:p w:rsidR="00776F6E" w:rsidRDefault="00776F6E" w:rsidP="00776F6E">
      <w:pPr>
        <w:pStyle w:val="Body-Table-Bullet"/>
        <w:rPr>
          <w:rFonts w:eastAsia="SimSun"/>
          <w:lang w:eastAsia="zh-TW"/>
        </w:rPr>
      </w:pPr>
      <w:r>
        <w:rPr>
          <w:rFonts w:eastAsia="SimSun"/>
          <w:lang w:eastAsia="zh-TW"/>
        </w:rPr>
        <w:t>Trauma Informed Practice</w:t>
      </w:r>
    </w:p>
    <w:p w:rsidR="00776F6E" w:rsidRDefault="00776F6E" w:rsidP="00776F6E">
      <w:pPr>
        <w:pStyle w:val="Body-Table-Bullet"/>
        <w:rPr>
          <w:rFonts w:eastAsia="SimSun"/>
          <w:lang w:eastAsia="zh-TW"/>
        </w:rPr>
      </w:pPr>
      <w:r>
        <w:rPr>
          <w:rFonts w:eastAsia="SimSun"/>
          <w:lang w:eastAsia="zh-TW"/>
        </w:rPr>
        <w:t>Book Studies – Explict Teaching of Writing</w:t>
      </w:r>
    </w:p>
    <w:p w:rsidR="00776F6E" w:rsidRDefault="00776F6E" w:rsidP="00776F6E">
      <w:pPr>
        <w:pStyle w:val="Body-Table-Bullet"/>
        <w:rPr>
          <w:rFonts w:eastAsia="SimSun"/>
          <w:lang w:eastAsia="zh-TW"/>
        </w:rPr>
      </w:pPr>
      <w:r>
        <w:rPr>
          <w:rFonts w:eastAsia="SimSun"/>
          <w:lang w:eastAsia="zh-TW"/>
        </w:rPr>
        <w:t>Zones of Regulation</w:t>
      </w:r>
    </w:p>
    <w:p w:rsidR="00776F6E" w:rsidRDefault="00776F6E" w:rsidP="00776F6E">
      <w:pPr>
        <w:pStyle w:val="Body-Table-Bullet"/>
        <w:rPr>
          <w:rFonts w:eastAsia="SimSun"/>
          <w:lang w:eastAsia="zh-TW"/>
        </w:rPr>
      </w:pPr>
      <w:r>
        <w:rPr>
          <w:rFonts w:eastAsia="SimSun"/>
          <w:lang w:eastAsia="zh-TW"/>
        </w:rPr>
        <w:t xml:space="preserve">St John Ambulance First Aide and CPR </w:t>
      </w:r>
    </w:p>
    <w:p w:rsidR="00777B7C" w:rsidRPr="00776F6E" w:rsidRDefault="00777B7C" w:rsidP="00776F6E">
      <w:pPr>
        <w:pStyle w:val="Body-Table-Bullet"/>
        <w:rPr>
          <w:rFonts w:eastAsia="SimSun"/>
          <w:lang w:eastAsia="zh-TW"/>
        </w:rPr>
      </w:pPr>
      <w:r>
        <w:rPr>
          <w:rFonts w:eastAsia="SimSun"/>
          <w:lang w:eastAsia="zh-TW"/>
        </w:rPr>
        <w:t>Reading Centre PD - dyslexia</w:t>
      </w:r>
    </w:p>
    <w:p w:rsidR="00636D3A" w:rsidRPr="00C36678" w:rsidRDefault="00636D3A" w:rsidP="00776F6E">
      <w:pPr>
        <w:pStyle w:val="Body-Text-List-Bullet"/>
        <w:numPr>
          <w:ilvl w:val="0"/>
          <w:numId w:val="0"/>
        </w:numPr>
        <w:ind w:left="284"/>
        <w:rPr>
          <w:rFonts w:cs="Arial"/>
        </w:rPr>
      </w:pPr>
    </w:p>
    <w:p w:rsidR="00636D3A" w:rsidRPr="00C36678" w:rsidRDefault="00636D3A" w:rsidP="00CA4127">
      <w:pPr>
        <w:pStyle w:val="Body-Text"/>
        <w:rPr>
          <w:lang w:eastAsia="en-US"/>
        </w:rPr>
      </w:pPr>
      <w:r w:rsidRPr="00C36678">
        <w:rPr>
          <w:lang w:eastAsia="en-US"/>
        </w:rPr>
        <w:t xml:space="preserve">The proportion of the teaching staff involved in professional development activities </w:t>
      </w:r>
      <w:r w:rsidRPr="00776F6E">
        <w:rPr>
          <w:lang w:eastAsia="en-US"/>
        </w:rPr>
        <w:t>during 2018 was</w:t>
      </w:r>
      <w:r w:rsidR="00776F6E" w:rsidRPr="00776F6E">
        <w:rPr>
          <w:lang w:eastAsia="en-US"/>
        </w:rPr>
        <w:t xml:space="preserve"> 100%</w:t>
      </w:r>
      <w:r w:rsidRPr="00776F6E">
        <w:rPr>
          <w:lang w:eastAsia="en-US"/>
        </w:rPr>
        <w:t>.</w:t>
      </w:r>
    </w:p>
    <w:p w:rsidR="00636D3A" w:rsidRPr="00C36678" w:rsidRDefault="00636D3A" w:rsidP="00CA4127">
      <w:pPr>
        <w:pStyle w:val="Body-Text"/>
        <w:rPr>
          <w:lang w:eastAsia="en-US"/>
        </w:rPr>
      </w:pPr>
    </w:p>
    <w:p w:rsidR="00636D3A" w:rsidRPr="00C36678" w:rsidRDefault="00636D3A" w:rsidP="00A954D3">
      <w:pPr>
        <w:pStyle w:val="Body-Text-Smallspace"/>
      </w:pPr>
    </w:p>
    <w:p w:rsidR="00636D3A" w:rsidRPr="00C36678" w:rsidRDefault="00636D3A" w:rsidP="001F0A6C">
      <w:pPr>
        <w:pStyle w:val="Heading2-AR"/>
      </w:pPr>
      <w:r w:rsidRPr="00C36678">
        <w:t>Staff attendance and retention</w:t>
      </w:r>
    </w:p>
    <w:p w:rsidR="00636D3A" w:rsidRPr="00C36678" w:rsidRDefault="00636D3A" w:rsidP="00A954D3">
      <w:pPr>
        <w:pStyle w:val="Body-Text-Smallspace"/>
      </w:pPr>
    </w:p>
    <w:p w:rsidR="00636D3A" w:rsidRPr="00C36678" w:rsidRDefault="00636D3A" w:rsidP="001F0A6C">
      <w:pPr>
        <w:pStyle w:val="Heading3-AR"/>
      </w:pPr>
      <w:r w:rsidRPr="00C36678">
        <w:t>Staff attendance</w:t>
      </w:r>
    </w:p>
    <w:p w:rsidR="00636D3A" w:rsidRPr="00C36678" w:rsidRDefault="00636D3A" w:rsidP="00086DE0">
      <w:pPr>
        <w:pStyle w:val="Body-Text-Smallspace"/>
      </w:pPr>
    </w:p>
    <w:p w:rsidR="00636D3A" w:rsidRPr="00C36678" w:rsidRDefault="00636D3A" w:rsidP="00EE2F4E">
      <w:pPr>
        <w:pStyle w:val="TableCaption-AR"/>
      </w:pPr>
      <w:r w:rsidRPr="00C36678">
        <w:t>Table 10: Average staff attendance for this school as percentages</w:t>
      </w: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523"/>
        <w:gridCol w:w="1040"/>
        <w:gridCol w:w="1041"/>
        <w:gridCol w:w="1041"/>
      </w:tblGrid>
      <w:tr w:rsidR="00636D3A" w:rsidRPr="00C36678" w:rsidTr="00AD614C">
        <w:trPr>
          <w:trHeight w:val="340"/>
          <w:tblHeader/>
        </w:trPr>
        <w:tc>
          <w:tcPr>
            <w:tcW w:w="6523" w:type="dxa"/>
            <w:shd w:val="clear" w:color="auto" w:fill="C1ECFF"/>
            <w:vAlign w:val="center"/>
          </w:tcPr>
          <w:p w:rsidR="00636D3A" w:rsidRPr="00C36678" w:rsidRDefault="00636D3A" w:rsidP="00162A9B">
            <w:pPr>
              <w:pStyle w:val="Body-Table-Heading"/>
              <w:keepNext/>
              <w:rPr>
                <w:u w:color="FF0000"/>
                <w:lang w:eastAsia="en-US"/>
              </w:rPr>
            </w:pPr>
            <w:r w:rsidRPr="00C36678">
              <w:rPr>
                <w:u w:color="FF0000"/>
                <w:lang w:eastAsia="en-US"/>
              </w:rPr>
              <w:t>Description</w:t>
            </w:r>
          </w:p>
        </w:tc>
        <w:tc>
          <w:tcPr>
            <w:tcW w:w="1040" w:type="dxa"/>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2016</w:t>
            </w:r>
          </w:p>
        </w:tc>
        <w:tc>
          <w:tcPr>
            <w:tcW w:w="1041" w:type="dxa"/>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2017</w:t>
            </w:r>
          </w:p>
        </w:tc>
        <w:tc>
          <w:tcPr>
            <w:tcW w:w="1041" w:type="dxa"/>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2018</w:t>
            </w:r>
          </w:p>
        </w:tc>
      </w:tr>
      <w:tr w:rsidR="00636D3A" w:rsidRPr="00C36678" w:rsidTr="00AD614C">
        <w:trPr>
          <w:trHeight w:val="340"/>
        </w:trPr>
        <w:tc>
          <w:tcPr>
            <w:tcW w:w="6523" w:type="dxa"/>
            <w:shd w:val="clear" w:color="auto" w:fill="auto"/>
            <w:vAlign w:val="center"/>
          </w:tcPr>
          <w:p w:rsidR="00636D3A" w:rsidRPr="00C36678" w:rsidRDefault="00636D3A" w:rsidP="00162A9B">
            <w:pPr>
              <w:pStyle w:val="Body-Table-Text"/>
              <w:keepNext/>
              <w:rPr>
                <w:rFonts w:eastAsia="Meiryo"/>
              </w:rPr>
            </w:pPr>
            <w:r w:rsidRPr="00C36678">
              <w:rPr>
                <w:rFonts w:eastAsia="Meiryo"/>
              </w:rPr>
              <w:t>Staff attendance for permanent and temporary staff and school leaders.</w:t>
            </w:r>
          </w:p>
        </w:tc>
        <w:tc>
          <w:tcPr>
            <w:tcW w:w="1040" w:type="dxa"/>
            <w:shd w:val="clear" w:color="auto" w:fill="auto"/>
            <w:vAlign w:val="center"/>
          </w:tcPr>
          <w:p w:rsidR="00636D3A" w:rsidRPr="00C36678" w:rsidRDefault="00636D3A" w:rsidP="00162A9B">
            <w:pPr>
              <w:pStyle w:val="Body-Table-TextCentred"/>
              <w:keepNext/>
            </w:pPr>
            <w:r w:rsidRPr="00850A89">
              <w:rPr>
                <w:noProof/>
              </w:rPr>
              <w:t>92%</w:t>
            </w:r>
          </w:p>
        </w:tc>
        <w:tc>
          <w:tcPr>
            <w:tcW w:w="1041" w:type="dxa"/>
            <w:shd w:val="clear" w:color="auto" w:fill="auto"/>
            <w:vAlign w:val="center"/>
          </w:tcPr>
          <w:p w:rsidR="00636D3A" w:rsidRPr="00C36678" w:rsidRDefault="00636D3A" w:rsidP="00162A9B">
            <w:pPr>
              <w:pStyle w:val="Body-Table-TextCentred"/>
              <w:keepNext/>
            </w:pPr>
            <w:r w:rsidRPr="00850A89">
              <w:rPr>
                <w:noProof/>
              </w:rPr>
              <w:t>97%</w:t>
            </w:r>
          </w:p>
        </w:tc>
        <w:tc>
          <w:tcPr>
            <w:tcW w:w="1041" w:type="dxa"/>
            <w:shd w:val="clear" w:color="auto" w:fill="auto"/>
            <w:vAlign w:val="center"/>
          </w:tcPr>
          <w:p w:rsidR="00636D3A" w:rsidRPr="00C36678" w:rsidRDefault="00636D3A" w:rsidP="00214F8D">
            <w:pPr>
              <w:pStyle w:val="Body-Table-TextCentred"/>
              <w:keepNext/>
            </w:pPr>
            <w:r w:rsidRPr="00850A89">
              <w:rPr>
                <w:noProof/>
              </w:rPr>
              <w:t>96%</w:t>
            </w:r>
          </w:p>
        </w:tc>
      </w:tr>
    </w:tbl>
    <w:p w:rsidR="00636D3A" w:rsidRPr="00C36678" w:rsidRDefault="00636D3A" w:rsidP="00CA4127">
      <w:pPr>
        <w:pStyle w:val="Body-Text"/>
      </w:pPr>
    </w:p>
    <w:p w:rsidR="00636D3A" w:rsidRPr="00C36678" w:rsidRDefault="00636D3A" w:rsidP="00A954D3">
      <w:pPr>
        <w:pStyle w:val="Body-Text-Smallspace"/>
      </w:pPr>
    </w:p>
    <w:p w:rsidR="00636D3A" w:rsidRPr="00C36678" w:rsidRDefault="00636D3A" w:rsidP="001F0A6C">
      <w:pPr>
        <w:pStyle w:val="Heading3-AR"/>
      </w:pPr>
      <w:r w:rsidRPr="00C36678">
        <w:t>Proportion of staff retained from the previous school year</w:t>
      </w:r>
    </w:p>
    <w:p w:rsidR="00636D3A" w:rsidRPr="00C36678" w:rsidRDefault="00636D3A" w:rsidP="00CA4127">
      <w:pPr>
        <w:pStyle w:val="Body-Text"/>
        <w:rPr>
          <w:shd w:val="clear" w:color="auto" w:fill="D9D9D9"/>
        </w:rPr>
      </w:pPr>
      <w:r w:rsidRPr="00C36678">
        <w:t xml:space="preserve">From the end of the previous school year, </w:t>
      </w:r>
      <w:r>
        <w:rPr>
          <w:noProof/>
        </w:rPr>
        <w:t>100%</w:t>
      </w:r>
      <w:r w:rsidRPr="00C36678">
        <w:t xml:space="preserve"> of staff were retained by the school for the entire 2018.</w:t>
      </w:r>
    </w:p>
    <w:p w:rsidR="00636D3A" w:rsidRDefault="00636D3A" w:rsidP="00CA4127">
      <w:pPr>
        <w:pStyle w:val="Body-Text"/>
        <w:rPr>
          <w:shd w:val="clear" w:color="auto" w:fill="D9D9D9"/>
        </w:rPr>
      </w:pPr>
    </w:p>
    <w:p w:rsidR="0098794D" w:rsidRDefault="0098794D" w:rsidP="00CA4127">
      <w:pPr>
        <w:pStyle w:val="Body-Text"/>
        <w:rPr>
          <w:shd w:val="clear" w:color="auto" w:fill="D9D9D9"/>
        </w:rPr>
      </w:pPr>
    </w:p>
    <w:tbl>
      <w:tblPr>
        <w:tblW w:w="4897" w:type="pct"/>
        <w:tblInd w:w="108" w:type="dxa"/>
        <w:shd w:val="clear" w:color="auto" w:fill="2B5CAA"/>
        <w:tblLayout w:type="fixed"/>
        <w:tblLook w:val="0000" w:firstRow="0" w:lastRow="0" w:firstColumn="0" w:lastColumn="0" w:noHBand="0" w:noVBand="0"/>
      </w:tblPr>
      <w:tblGrid>
        <w:gridCol w:w="9439"/>
      </w:tblGrid>
      <w:tr w:rsidR="00636D3A" w:rsidRPr="00C36678" w:rsidTr="00AD614C">
        <w:tc>
          <w:tcPr>
            <w:tcW w:w="5000" w:type="pct"/>
            <w:shd w:val="clear" w:color="auto" w:fill="003D69"/>
          </w:tcPr>
          <w:p w:rsidR="00636D3A" w:rsidRPr="00C36678" w:rsidRDefault="00636D3A" w:rsidP="00907B51">
            <w:pPr>
              <w:pStyle w:val="Heading1-AR"/>
            </w:pPr>
            <w:r w:rsidRPr="00C36678">
              <w:t>Performance of our students</w:t>
            </w:r>
          </w:p>
        </w:tc>
      </w:tr>
      <w:tr w:rsidR="00636D3A" w:rsidRPr="00C36678" w:rsidTr="00AD614C">
        <w:trPr>
          <w:trHeight w:val="371"/>
        </w:trPr>
        <w:tc>
          <w:tcPr>
            <w:tcW w:w="5000" w:type="pct"/>
            <w:shd w:val="clear" w:color="auto" w:fill="DDDDDD"/>
          </w:tcPr>
          <w:p w:rsidR="00636D3A" w:rsidRPr="00C36678" w:rsidRDefault="00636D3A" w:rsidP="0063618A">
            <w:pPr>
              <w:pStyle w:val="Heading12-AR"/>
            </w:pPr>
          </w:p>
        </w:tc>
      </w:tr>
    </w:tbl>
    <w:p w:rsidR="00636D3A" w:rsidRPr="00C36678" w:rsidRDefault="00636D3A" w:rsidP="00371E3A">
      <w:pPr>
        <w:pStyle w:val="Body-Text"/>
      </w:pPr>
    </w:p>
    <w:p w:rsidR="00636D3A" w:rsidRPr="00C36678" w:rsidRDefault="00636D3A" w:rsidP="00A954D3">
      <w:pPr>
        <w:pStyle w:val="Body-Text-Smallspace"/>
      </w:pPr>
    </w:p>
    <w:p w:rsidR="00636D3A" w:rsidRPr="00C36678" w:rsidRDefault="00636D3A" w:rsidP="0087196C">
      <w:pPr>
        <w:pStyle w:val="Heading2-AR"/>
      </w:pPr>
      <w:r w:rsidRPr="00C36678">
        <w:t>Key student outcomes</w:t>
      </w:r>
    </w:p>
    <w:p w:rsidR="00636D3A" w:rsidRPr="00C36678" w:rsidRDefault="00636D3A" w:rsidP="00A954D3">
      <w:pPr>
        <w:pStyle w:val="Body-Text-Smallspace"/>
      </w:pPr>
    </w:p>
    <w:p w:rsidR="00636D3A" w:rsidRPr="00C36678" w:rsidRDefault="00636D3A" w:rsidP="0087196C">
      <w:pPr>
        <w:pStyle w:val="Heading3-AR"/>
      </w:pPr>
      <w:r w:rsidRPr="00C36678">
        <w:t>Student attendance</w:t>
      </w:r>
    </w:p>
    <w:p w:rsidR="00636D3A" w:rsidRPr="00C36678" w:rsidRDefault="00636D3A" w:rsidP="00B545B7">
      <w:pPr>
        <w:pStyle w:val="Body-Text"/>
      </w:pPr>
      <w:r w:rsidRPr="00C36678">
        <w:t xml:space="preserve">The overall student attendance rate in 2018 for all Queensland </w:t>
      </w:r>
      <w:proofErr w:type="gramStart"/>
      <w:r w:rsidRPr="00C36678">
        <w:t>state</w:t>
      </w:r>
      <w:proofErr w:type="gramEnd"/>
      <w:r>
        <w:t xml:space="preserve"> </w:t>
      </w:r>
      <w:r>
        <w:rPr>
          <w:noProof/>
        </w:rPr>
        <w:t>Primary</w:t>
      </w:r>
      <w:r w:rsidRPr="00C36678">
        <w:t xml:space="preserve"> schools was </w:t>
      </w:r>
      <w:r>
        <w:rPr>
          <w:noProof/>
        </w:rPr>
        <w:t>92%</w:t>
      </w:r>
      <w:r w:rsidRPr="00C36678">
        <w:t>.</w:t>
      </w:r>
    </w:p>
    <w:p w:rsidR="00636D3A" w:rsidRPr="00C36678" w:rsidRDefault="00636D3A" w:rsidP="00B545B7">
      <w:pPr>
        <w:pStyle w:val="Body-Text"/>
      </w:pPr>
      <w:r w:rsidRPr="00C36678">
        <w:t>Tables 11–12 show attendance rates at this school as percentages.</w:t>
      </w:r>
    </w:p>
    <w:p w:rsidR="00636D3A" w:rsidRPr="00C36678" w:rsidRDefault="00636D3A" w:rsidP="00086DE0">
      <w:pPr>
        <w:pStyle w:val="Body-Text-Smallspace"/>
      </w:pPr>
    </w:p>
    <w:p w:rsidR="00636D3A" w:rsidRPr="00C36678" w:rsidRDefault="00636D3A" w:rsidP="00EE2F4E">
      <w:pPr>
        <w:pStyle w:val="TableCaption-AR"/>
      </w:pPr>
      <w:r w:rsidRPr="00C36678">
        <w:t>Table 11: Overall student attendance at this school</w:t>
      </w:r>
    </w:p>
    <w:tbl>
      <w:tblPr>
        <w:tblW w:w="4901"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28" w:type="dxa"/>
        </w:tblCellMar>
        <w:tblLook w:val="01E0" w:firstRow="1" w:lastRow="1" w:firstColumn="1" w:lastColumn="1" w:noHBand="0" w:noVBand="0"/>
      </w:tblPr>
      <w:tblGrid>
        <w:gridCol w:w="6374"/>
        <w:gridCol w:w="1021"/>
        <w:gridCol w:w="1021"/>
        <w:gridCol w:w="1021"/>
      </w:tblGrid>
      <w:tr w:rsidR="00636D3A" w:rsidRPr="00C36678" w:rsidTr="00AD614C">
        <w:trPr>
          <w:trHeight w:val="340"/>
        </w:trPr>
        <w:tc>
          <w:tcPr>
            <w:tcW w:w="3377" w:type="pct"/>
            <w:shd w:val="clear" w:color="auto" w:fill="C1ECFF"/>
            <w:vAlign w:val="center"/>
          </w:tcPr>
          <w:p w:rsidR="00636D3A" w:rsidRPr="00C36678" w:rsidRDefault="00636D3A" w:rsidP="00162A9B">
            <w:pPr>
              <w:pStyle w:val="Body-Table-Heading"/>
              <w:keepNext/>
              <w:rPr>
                <w:u w:color="FF0000"/>
                <w:lang w:eastAsia="en-US"/>
              </w:rPr>
            </w:pPr>
            <w:r w:rsidRPr="00C36678">
              <w:rPr>
                <w:u w:color="FF0000"/>
                <w:lang w:eastAsia="en-US"/>
              </w:rPr>
              <w:t>Description</w:t>
            </w:r>
          </w:p>
        </w:tc>
        <w:tc>
          <w:tcPr>
            <w:tcW w:w="541" w:type="pct"/>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2016</w:t>
            </w:r>
          </w:p>
        </w:tc>
        <w:tc>
          <w:tcPr>
            <w:tcW w:w="541" w:type="pct"/>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2017</w:t>
            </w:r>
          </w:p>
        </w:tc>
        <w:tc>
          <w:tcPr>
            <w:tcW w:w="541" w:type="pct"/>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2018</w:t>
            </w:r>
          </w:p>
        </w:tc>
      </w:tr>
      <w:tr w:rsidR="00636D3A" w:rsidRPr="00C36678" w:rsidTr="00AD614C">
        <w:trPr>
          <w:trHeight w:val="340"/>
        </w:trPr>
        <w:tc>
          <w:tcPr>
            <w:tcW w:w="3377" w:type="pct"/>
            <w:shd w:val="clear" w:color="auto" w:fill="auto"/>
            <w:vAlign w:val="center"/>
          </w:tcPr>
          <w:p w:rsidR="00636D3A" w:rsidRPr="00C36678" w:rsidRDefault="00636D3A" w:rsidP="00162A9B">
            <w:pPr>
              <w:pStyle w:val="Body-Table-Text"/>
              <w:keepNext/>
              <w:rPr>
                <w:rFonts w:eastAsia="Meiryo"/>
              </w:rPr>
            </w:pPr>
            <w:r w:rsidRPr="00C36678">
              <w:t>O</w:t>
            </w:r>
            <w:r w:rsidRPr="00C36678">
              <w:rPr>
                <w:rFonts w:eastAsia="Meiryo"/>
              </w:rPr>
              <w:t>verall</w:t>
            </w:r>
            <w:r w:rsidRPr="00C36678">
              <w:t xml:space="preserve"> attendance rate* for students at this school</w:t>
            </w:r>
          </w:p>
        </w:tc>
        <w:tc>
          <w:tcPr>
            <w:tcW w:w="541" w:type="pct"/>
            <w:shd w:val="clear" w:color="auto" w:fill="auto"/>
            <w:vAlign w:val="center"/>
          </w:tcPr>
          <w:p w:rsidR="00636D3A" w:rsidRPr="00C36678" w:rsidRDefault="00636D3A" w:rsidP="00162A9B">
            <w:pPr>
              <w:pStyle w:val="Body-Table-TextCentred"/>
              <w:keepNext/>
              <w:rPr>
                <w:u w:color="FF0000"/>
              </w:rPr>
            </w:pPr>
            <w:r w:rsidRPr="00850A89">
              <w:rPr>
                <w:noProof/>
              </w:rPr>
              <w:t>94%</w:t>
            </w:r>
          </w:p>
        </w:tc>
        <w:tc>
          <w:tcPr>
            <w:tcW w:w="541" w:type="pct"/>
            <w:shd w:val="clear" w:color="auto" w:fill="auto"/>
            <w:vAlign w:val="center"/>
          </w:tcPr>
          <w:p w:rsidR="00636D3A" w:rsidRPr="00C36678" w:rsidRDefault="00636D3A" w:rsidP="00162A9B">
            <w:pPr>
              <w:pStyle w:val="Body-Table-TextCentred"/>
              <w:keepNext/>
              <w:rPr>
                <w:u w:color="FF0000"/>
              </w:rPr>
            </w:pPr>
            <w:r w:rsidRPr="00850A89">
              <w:rPr>
                <w:noProof/>
                <w:u w:color="FF0000"/>
              </w:rPr>
              <w:t>96%</w:t>
            </w:r>
          </w:p>
        </w:tc>
        <w:tc>
          <w:tcPr>
            <w:tcW w:w="541" w:type="pct"/>
            <w:shd w:val="clear" w:color="auto" w:fill="auto"/>
            <w:vAlign w:val="center"/>
          </w:tcPr>
          <w:p w:rsidR="00636D3A" w:rsidRPr="00C36678" w:rsidRDefault="00636D3A" w:rsidP="00214F8D">
            <w:pPr>
              <w:pStyle w:val="Body-Table-TextCentred"/>
              <w:keepNext/>
              <w:rPr>
                <w:u w:color="FF0000"/>
              </w:rPr>
            </w:pPr>
            <w:r w:rsidRPr="00850A89">
              <w:rPr>
                <w:noProof/>
                <w:u w:color="FF0000"/>
              </w:rPr>
              <w:t>95%</w:t>
            </w:r>
          </w:p>
        </w:tc>
      </w:tr>
      <w:tr w:rsidR="00636D3A" w:rsidRPr="00C36678" w:rsidTr="00AD614C">
        <w:trPr>
          <w:trHeight w:val="340"/>
        </w:trPr>
        <w:tc>
          <w:tcPr>
            <w:tcW w:w="3377" w:type="pct"/>
            <w:tcBorders>
              <w:bottom w:val="single" w:sz="4" w:space="0" w:color="808080"/>
            </w:tcBorders>
            <w:shd w:val="clear" w:color="auto" w:fill="auto"/>
            <w:vAlign w:val="center"/>
          </w:tcPr>
          <w:p w:rsidR="00636D3A" w:rsidRPr="00C36678" w:rsidRDefault="00636D3A" w:rsidP="00162A9B">
            <w:pPr>
              <w:pStyle w:val="Body-Table-Text"/>
              <w:keepNext/>
              <w:rPr>
                <w:rFonts w:eastAsia="Meiryo"/>
              </w:rPr>
            </w:pPr>
            <w:r w:rsidRPr="00C36678">
              <w:t>A</w:t>
            </w:r>
            <w:r w:rsidRPr="00C36678">
              <w:rPr>
                <w:rFonts w:eastAsia="Meiryo"/>
              </w:rPr>
              <w:t>ttendance</w:t>
            </w:r>
            <w:r w:rsidRPr="00C36678">
              <w:t xml:space="preserve"> rate for Indigenous** students at this school</w:t>
            </w:r>
          </w:p>
        </w:tc>
        <w:tc>
          <w:tcPr>
            <w:tcW w:w="541" w:type="pct"/>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u w:color="FF0000"/>
              </w:rPr>
              <w:t>96%</w:t>
            </w:r>
          </w:p>
        </w:tc>
        <w:tc>
          <w:tcPr>
            <w:tcW w:w="541" w:type="pct"/>
            <w:tcBorders>
              <w:bottom w:val="single" w:sz="4" w:space="0" w:color="808080"/>
            </w:tcBorders>
            <w:shd w:val="clear" w:color="auto" w:fill="auto"/>
            <w:vAlign w:val="center"/>
          </w:tcPr>
          <w:p w:rsidR="00636D3A" w:rsidRPr="00C36678" w:rsidRDefault="00636D3A" w:rsidP="00162A9B">
            <w:pPr>
              <w:pStyle w:val="Body-Table-TextCentred"/>
              <w:keepNext/>
              <w:rPr>
                <w:u w:color="FF0000"/>
              </w:rPr>
            </w:pPr>
            <w:r w:rsidRPr="00850A89">
              <w:rPr>
                <w:noProof/>
                <w:u w:color="FF0000"/>
              </w:rPr>
              <w:t>96%</w:t>
            </w:r>
          </w:p>
        </w:tc>
        <w:tc>
          <w:tcPr>
            <w:tcW w:w="541" w:type="pct"/>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u w:color="FF0000"/>
              </w:rPr>
              <w:t>97%</w:t>
            </w:r>
          </w:p>
        </w:tc>
      </w:tr>
      <w:tr w:rsidR="00636D3A" w:rsidRPr="00C36678" w:rsidTr="00AD614C">
        <w:trPr>
          <w:trHeight w:val="340"/>
        </w:trPr>
        <w:tc>
          <w:tcPr>
            <w:tcW w:w="5000" w:type="pct"/>
            <w:gridSpan w:val="4"/>
            <w:tcBorders>
              <w:left w:val="nil"/>
              <w:bottom w:val="nil"/>
              <w:right w:val="nil"/>
            </w:tcBorders>
            <w:shd w:val="clear" w:color="auto" w:fill="auto"/>
            <w:vAlign w:val="center"/>
          </w:tcPr>
          <w:p w:rsidR="00636D3A" w:rsidRPr="00C36678" w:rsidRDefault="00636D3A" w:rsidP="00162A9B">
            <w:pPr>
              <w:pStyle w:val="Body-Text-Smallspace"/>
              <w:rPr>
                <w:rFonts w:eastAsia="Meiryo"/>
              </w:rPr>
            </w:pPr>
          </w:p>
          <w:p w:rsidR="00636D3A" w:rsidRPr="00C36678" w:rsidRDefault="00636D3A" w:rsidP="00162A9B">
            <w:pPr>
              <w:pStyle w:val="Body-Table-Note"/>
              <w:keepNext/>
              <w:rPr>
                <w:rFonts w:eastAsia="Meiryo"/>
                <w:u w:color="FF0000"/>
              </w:rPr>
            </w:pPr>
            <w:r w:rsidRPr="00C36678">
              <w:rPr>
                <w:rFonts w:eastAsia="Meiryo"/>
                <w:u w:color="FF0000"/>
              </w:rPr>
              <w:t>*</w:t>
            </w:r>
            <w:r w:rsidRPr="00C36678">
              <w:rPr>
                <w:rFonts w:eastAsia="Meiryo"/>
                <w:szCs w:val="17"/>
                <w:u w:color="FF0000"/>
              </w:rPr>
              <w:t xml:space="preserve"> Student attendance rate = the total of full-days and part-days that students attended divided by the total of all possible days for students to attend (expressed as a percentage)</w:t>
            </w:r>
            <w:r w:rsidRPr="00C36678">
              <w:rPr>
                <w:rFonts w:eastAsia="Meiryo"/>
                <w:u w:color="FF0000"/>
              </w:rPr>
              <w:t>.</w:t>
            </w:r>
          </w:p>
          <w:p w:rsidR="00636D3A" w:rsidRPr="00C36678" w:rsidRDefault="00636D3A" w:rsidP="00162A9B">
            <w:pPr>
              <w:pStyle w:val="Body-Table-Note"/>
              <w:keepNext/>
              <w:rPr>
                <w:rFonts w:eastAsia="Meiryo"/>
                <w:u w:color="FF0000"/>
              </w:rPr>
            </w:pPr>
            <w:r w:rsidRPr="00C36678">
              <w:rPr>
                <w:rFonts w:eastAsia="Meiryo"/>
                <w:u w:color="FF0000"/>
              </w:rPr>
              <w:t xml:space="preserve">** </w:t>
            </w:r>
            <w:r w:rsidRPr="00C36678">
              <w:rPr>
                <w:i/>
                <w:u w:color="FF0000"/>
              </w:rPr>
              <w:t>Indigenous</w:t>
            </w:r>
            <w:r w:rsidRPr="00C36678">
              <w:rPr>
                <w:u w:color="FF0000"/>
              </w:rPr>
              <w:t xml:space="preserve"> refers to Aboriginal and Torres Strait Islander people of Australia.</w:t>
            </w:r>
          </w:p>
        </w:tc>
      </w:tr>
    </w:tbl>
    <w:p w:rsidR="00636D3A" w:rsidRPr="00C36678" w:rsidRDefault="00636D3A" w:rsidP="00086DE0">
      <w:pPr>
        <w:pStyle w:val="Body-Text-Smallspace"/>
        <w:keepNext w:val="0"/>
      </w:pPr>
    </w:p>
    <w:p w:rsidR="00636D3A" w:rsidRPr="00C36678" w:rsidRDefault="00636D3A" w:rsidP="00086DE0">
      <w:pPr>
        <w:pStyle w:val="Body-Text-Smallspace"/>
      </w:pPr>
    </w:p>
    <w:p w:rsidR="00636D3A" w:rsidRPr="00C36678" w:rsidRDefault="00636D3A" w:rsidP="00EE2F4E">
      <w:pPr>
        <w:pStyle w:val="TableCaption-AR"/>
      </w:pPr>
      <w:r w:rsidRPr="00C36678">
        <w:t>Table 12: Average student attendance rates for each year level at this school</w:t>
      </w:r>
    </w:p>
    <w:tbl>
      <w:tblPr>
        <w:tblW w:w="965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98"/>
        <w:gridCol w:w="717"/>
        <w:gridCol w:w="717"/>
        <w:gridCol w:w="716"/>
        <w:gridCol w:w="282"/>
        <w:gridCol w:w="1097"/>
        <w:gridCol w:w="716"/>
        <w:gridCol w:w="716"/>
        <w:gridCol w:w="716"/>
        <w:gridCol w:w="2884"/>
      </w:tblGrid>
      <w:tr w:rsidR="00636D3A" w:rsidRPr="00C36678" w:rsidTr="00AD614C">
        <w:trPr>
          <w:trHeight w:val="340"/>
          <w:tblHeader/>
        </w:trPr>
        <w:tc>
          <w:tcPr>
            <w:tcW w:w="1098" w:type="dxa"/>
            <w:tcBorders>
              <w:bottom w:val="single" w:sz="4" w:space="0" w:color="808080"/>
            </w:tcBorders>
            <w:shd w:val="clear" w:color="auto" w:fill="C1ECFF"/>
            <w:vAlign w:val="center"/>
          </w:tcPr>
          <w:p w:rsidR="00636D3A" w:rsidRPr="00C36678" w:rsidRDefault="00636D3A" w:rsidP="00162A9B">
            <w:pPr>
              <w:pStyle w:val="Body-Table-Heading"/>
              <w:keepNext/>
              <w:rPr>
                <w:u w:color="FF0000"/>
                <w:lang w:eastAsia="en-US"/>
              </w:rPr>
            </w:pPr>
            <w:r w:rsidRPr="00C36678">
              <w:rPr>
                <w:u w:color="FF0000"/>
                <w:lang w:eastAsia="en-US"/>
              </w:rPr>
              <w:t>Year level</w:t>
            </w:r>
          </w:p>
        </w:tc>
        <w:tc>
          <w:tcPr>
            <w:tcW w:w="717" w:type="dxa"/>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2016</w:t>
            </w:r>
          </w:p>
        </w:tc>
        <w:tc>
          <w:tcPr>
            <w:tcW w:w="717" w:type="dxa"/>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2017</w:t>
            </w:r>
          </w:p>
        </w:tc>
        <w:tc>
          <w:tcPr>
            <w:tcW w:w="716" w:type="dxa"/>
            <w:shd w:val="clear" w:color="auto" w:fill="C1ECFF"/>
            <w:vAlign w:val="center"/>
          </w:tcPr>
          <w:p w:rsidR="00636D3A" w:rsidRPr="00C36678" w:rsidRDefault="00636D3A" w:rsidP="00162A9B">
            <w:pPr>
              <w:pStyle w:val="Body-Table-HeadingCentred"/>
              <w:keepNext/>
              <w:rPr>
                <w:u w:color="FF0000"/>
                <w:lang w:eastAsia="en-US"/>
              </w:rPr>
            </w:pPr>
            <w:r w:rsidRPr="00C36678">
              <w:rPr>
                <w:u w:color="FF0000"/>
                <w:lang w:eastAsia="en-US"/>
              </w:rPr>
              <w:t>2018</w:t>
            </w:r>
          </w:p>
        </w:tc>
        <w:tc>
          <w:tcPr>
            <w:tcW w:w="282" w:type="dxa"/>
            <w:tcBorders>
              <w:top w:val="nil"/>
              <w:bottom w:val="nil"/>
            </w:tcBorders>
            <w:shd w:val="clear" w:color="auto" w:fill="auto"/>
          </w:tcPr>
          <w:p w:rsidR="00636D3A" w:rsidRPr="00C36678" w:rsidRDefault="00636D3A" w:rsidP="00162A9B">
            <w:pPr>
              <w:pStyle w:val="Body-Table-Heading"/>
              <w:keepNext/>
              <w:rPr>
                <w:u w:color="FF0000"/>
                <w:lang w:eastAsia="en-US"/>
              </w:rPr>
            </w:pPr>
          </w:p>
        </w:tc>
        <w:tc>
          <w:tcPr>
            <w:tcW w:w="1097" w:type="dxa"/>
            <w:shd w:val="clear" w:color="auto" w:fill="C1ECFF"/>
          </w:tcPr>
          <w:p w:rsidR="00636D3A" w:rsidRPr="00C36678" w:rsidRDefault="00636D3A" w:rsidP="00162A9B">
            <w:pPr>
              <w:pStyle w:val="Body-Table-Heading"/>
              <w:keepNext/>
              <w:rPr>
                <w:u w:color="FF0000"/>
                <w:lang w:eastAsia="en-US"/>
              </w:rPr>
            </w:pPr>
            <w:r w:rsidRPr="00C36678">
              <w:rPr>
                <w:u w:color="FF0000"/>
                <w:lang w:eastAsia="en-US"/>
              </w:rPr>
              <w:t>Year level</w:t>
            </w:r>
          </w:p>
        </w:tc>
        <w:tc>
          <w:tcPr>
            <w:tcW w:w="716" w:type="dxa"/>
            <w:shd w:val="clear" w:color="auto" w:fill="C1ECFF"/>
          </w:tcPr>
          <w:p w:rsidR="00636D3A" w:rsidRPr="00C36678" w:rsidRDefault="00636D3A" w:rsidP="00162A9B">
            <w:pPr>
              <w:pStyle w:val="Body-Table-HeadingCentred"/>
              <w:keepNext/>
              <w:rPr>
                <w:u w:color="FF0000"/>
                <w:lang w:eastAsia="en-US"/>
              </w:rPr>
            </w:pPr>
            <w:r w:rsidRPr="00C36678">
              <w:rPr>
                <w:u w:color="FF0000"/>
                <w:lang w:eastAsia="en-US"/>
              </w:rPr>
              <w:t>2016</w:t>
            </w:r>
          </w:p>
        </w:tc>
        <w:tc>
          <w:tcPr>
            <w:tcW w:w="716" w:type="dxa"/>
            <w:shd w:val="clear" w:color="auto" w:fill="C1ECFF"/>
          </w:tcPr>
          <w:p w:rsidR="00636D3A" w:rsidRPr="00C36678" w:rsidRDefault="00636D3A" w:rsidP="00162A9B">
            <w:pPr>
              <w:pStyle w:val="Body-Table-HeadingCentred"/>
              <w:keepNext/>
              <w:rPr>
                <w:u w:color="FF0000"/>
                <w:lang w:eastAsia="en-US"/>
              </w:rPr>
            </w:pPr>
            <w:r w:rsidRPr="00C36678">
              <w:rPr>
                <w:u w:color="FF0000"/>
                <w:lang w:eastAsia="en-US"/>
              </w:rPr>
              <w:t>2017</w:t>
            </w:r>
          </w:p>
        </w:tc>
        <w:tc>
          <w:tcPr>
            <w:tcW w:w="716" w:type="dxa"/>
            <w:shd w:val="clear" w:color="auto" w:fill="C1ECFF"/>
          </w:tcPr>
          <w:p w:rsidR="00636D3A" w:rsidRPr="00C36678" w:rsidRDefault="00636D3A" w:rsidP="00162A9B">
            <w:pPr>
              <w:pStyle w:val="Body-Table-HeadingCentred"/>
              <w:keepNext/>
              <w:rPr>
                <w:u w:color="FF0000"/>
                <w:lang w:eastAsia="en-US"/>
              </w:rPr>
            </w:pPr>
            <w:r w:rsidRPr="00C36678">
              <w:rPr>
                <w:u w:color="FF0000"/>
                <w:lang w:eastAsia="en-US"/>
              </w:rPr>
              <w:t>2018</w:t>
            </w:r>
          </w:p>
        </w:tc>
        <w:tc>
          <w:tcPr>
            <w:tcW w:w="2884" w:type="dxa"/>
            <w:vMerge w:val="restart"/>
            <w:tcBorders>
              <w:top w:val="nil"/>
              <w:bottom w:val="nil"/>
              <w:right w:val="nil"/>
            </w:tcBorders>
            <w:shd w:val="clear" w:color="auto" w:fill="auto"/>
          </w:tcPr>
          <w:p w:rsidR="00636D3A" w:rsidRPr="00C36678" w:rsidRDefault="00636D3A" w:rsidP="00162A9B">
            <w:pPr>
              <w:pStyle w:val="Body-Text-Smallspace"/>
            </w:pPr>
          </w:p>
          <w:p w:rsidR="00636D3A" w:rsidRPr="00C36678" w:rsidRDefault="00636D3A" w:rsidP="00162A9B">
            <w:pPr>
              <w:pStyle w:val="Body-Table-Note"/>
              <w:keepNext/>
              <w:spacing w:after="60"/>
            </w:pPr>
            <w:r w:rsidRPr="00C36678">
              <w:t>Notes:</w:t>
            </w:r>
          </w:p>
          <w:p w:rsidR="00636D3A" w:rsidRPr="00C36678" w:rsidRDefault="00636D3A" w:rsidP="00162A9B">
            <w:pPr>
              <w:pStyle w:val="Body-Table-Note"/>
              <w:keepNext/>
              <w:tabs>
                <w:tab w:val="left" w:pos="242"/>
              </w:tabs>
              <w:spacing w:after="60"/>
              <w:ind w:left="255" w:hanging="255"/>
            </w:pPr>
            <w:r w:rsidRPr="00C36678">
              <w:t>1.</w:t>
            </w:r>
            <w:r w:rsidRPr="00C36678">
              <w:tab/>
              <w:t>Attendance rates effectively count attendance for every student for every day of attendance in Semester 1.</w:t>
            </w:r>
          </w:p>
          <w:p w:rsidR="00636D3A" w:rsidRPr="00C36678" w:rsidRDefault="00636D3A" w:rsidP="00162A9B">
            <w:pPr>
              <w:pStyle w:val="Body-Table-Note"/>
              <w:keepNext/>
              <w:tabs>
                <w:tab w:val="left" w:pos="228"/>
              </w:tabs>
              <w:spacing w:after="60"/>
              <w:ind w:left="255" w:hanging="255"/>
            </w:pPr>
            <w:r w:rsidRPr="00C36678">
              <w:t>2.</w:t>
            </w:r>
            <w:r w:rsidRPr="00C36678">
              <w:tab/>
            </w:r>
            <w:r w:rsidRPr="00C36678">
              <w:rPr>
                <w:rFonts w:eastAsia="Meiryo"/>
                <w:szCs w:val="17"/>
                <w:u w:color="FF0000"/>
              </w:rPr>
              <w:t xml:space="preserve"> Student attendance rate = the total of full-days and part-days that students attended divided by the total of all possible days for students to attend (expressed as a percentage)</w:t>
            </w:r>
            <w:r w:rsidRPr="00C36678">
              <w:t>.</w:t>
            </w:r>
          </w:p>
          <w:p w:rsidR="00636D3A" w:rsidRPr="00C36678" w:rsidRDefault="00636D3A" w:rsidP="00162A9B">
            <w:pPr>
              <w:pStyle w:val="Body-Table-Note"/>
              <w:keepNext/>
              <w:tabs>
                <w:tab w:val="left" w:pos="228"/>
              </w:tabs>
              <w:ind w:left="256" w:hanging="256"/>
            </w:pPr>
            <w:r w:rsidRPr="00C36678">
              <w:t>3.</w:t>
            </w:r>
            <w:r w:rsidRPr="00C36678">
              <w:tab/>
              <w:t>DW = Data withheld to ensure confidentiality.</w:t>
            </w:r>
          </w:p>
        </w:tc>
      </w:tr>
      <w:tr w:rsidR="00636D3A" w:rsidRPr="00C36678" w:rsidTr="00AD614C">
        <w:trPr>
          <w:trHeight w:val="340"/>
        </w:trPr>
        <w:tc>
          <w:tcPr>
            <w:tcW w:w="1098" w:type="dxa"/>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Prep</w:t>
            </w:r>
          </w:p>
        </w:tc>
        <w:tc>
          <w:tcPr>
            <w:tcW w:w="717" w:type="dxa"/>
            <w:shd w:val="clear" w:color="auto" w:fill="auto"/>
            <w:vAlign w:val="center"/>
          </w:tcPr>
          <w:p w:rsidR="00636D3A" w:rsidRPr="00C36678" w:rsidRDefault="00636D3A" w:rsidP="00162A9B">
            <w:pPr>
              <w:pStyle w:val="Body-Table-TextCentred"/>
              <w:keepNext/>
              <w:rPr>
                <w:u w:color="FF0000"/>
              </w:rPr>
            </w:pPr>
            <w:r w:rsidRPr="00850A89">
              <w:rPr>
                <w:noProof/>
              </w:rPr>
              <w:t>92%</w:t>
            </w:r>
          </w:p>
        </w:tc>
        <w:tc>
          <w:tcPr>
            <w:tcW w:w="717" w:type="dxa"/>
            <w:shd w:val="clear" w:color="auto" w:fill="auto"/>
            <w:vAlign w:val="center"/>
          </w:tcPr>
          <w:p w:rsidR="00636D3A" w:rsidRPr="00C36678" w:rsidRDefault="00636D3A" w:rsidP="00162A9B">
            <w:pPr>
              <w:pStyle w:val="Body-Table-TextCentred"/>
              <w:keepNext/>
              <w:rPr>
                <w:u w:color="FF0000"/>
              </w:rPr>
            </w:pPr>
            <w:r w:rsidRPr="00850A89">
              <w:rPr>
                <w:noProof/>
              </w:rPr>
              <w:t>96%</w:t>
            </w:r>
          </w:p>
        </w:tc>
        <w:tc>
          <w:tcPr>
            <w:tcW w:w="716" w:type="dxa"/>
            <w:shd w:val="clear" w:color="auto" w:fill="auto"/>
            <w:vAlign w:val="center"/>
          </w:tcPr>
          <w:p w:rsidR="00636D3A" w:rsidRPr="00C36678" w:rsidRDefault="00636D3A" w:rsidP="00162A9B">
            <w:pPr>
              <w:pStyle w:val="Body-Table-TextCentred"/>
              <w:keepNext/>
              <w:rPr>
                <w:u w:color="FF0000"/>
              </w:rPr>
            </w:pPr>
            <w:r w:rsidRPr="00850A89">
              <w:rPr>
                <w:noProof/>
              </w:rPr>
              <w:t>91%</w:t>
            </w:r>
          </w:p>
        </w:tc>
        <w:tc>
          <w:tcPr>
            <w:tcW w:w="282" w:type="dxa"/>
            <w:tcBorders>
              <w:top w:val="nil"/>
              <w:bottom w:val="nil"/>
            </w:tcBorders>
            <w:shd w:val="clear" w:color="auto" w:fill="auto"/>
            <w:vAlign w:val="center"/>
          </w:tcPr>
          <w:p w:rsidR="00636D3A" w:rsidRPr="00C36678" w:rsidRDefault="00636D3A" w:rsidP="00162A9B">
            <w:pPr>
              <w:pStyle w:val="Body-Table-Text"/>
              <w:keepNext/>
              <w:rPr>
                <w:rFonts w:eastAsia="Meiryo"/>
                <w:u w:color="FF0000"/>
              </w:rPr>
            </w:pPr>
          </w:p>
        </w:tc>
        <w:tc>
          <w:tcPr>
            <w:tcW w:w="1097" w:type="dxa"/>
            <w:shd w:val="clear" w:color="auto" w:fill="auto"/>
            <w:vAlign w:val="center"/>
          </w:tcPr>
          <w:p w:rsidR="00636D3A" w:rsidRPr="00C36678" w:rsidRDefault="00636D3A" w:rsidP="00214F8D">
            <w:pPr>
              <w:pStyle w:val="Body-Table-Text"/>
              <w:keepNext/>
              <w:rPr>
                <w:rFonts w:eastAsia="Meiryo"/>
                <w:u w:color="FF0000"/>
              </w:rPr>
            </w:pPr>
            <w:r w:rsidRPr="00C36678">
              <w:t>Year 7</w:t>
            </w:r>
          </w:p>
        </w:tc>
        <w:tc>
          <w:tcPr>
            <w:tcW w:w="716" w:type="dxa"/>
            <w:shd w:val="clear" w:color="auto" w:fill="auto"/>
            <w:vAlign w:val="center"/>
          </w:tcPr>
          <w:p w:rsidR="00636D3A" w:rsidRPr="00C36678" w:rsidRDefault="00636D3A" w:rsidP="00214F8D">
            <w:pPr>
              <w:pStyle w:val="Body-Table-TextCentred"/>
              <w:keepNext/>
              <w:rPr>
                <w:u w:color="FF0000"/>
              </w:rPr>
            </w:pPr>
          </w:p>
        </w:tc>
        <w:tc>
          <w:tcPr>
            <w:tcW w:w="716" w:type="dxa"/>
            <w:shd w:val="clear" w:color="auto" w:fill="auto"/>
            <w:vAlign w:val="center"/>
          </w:tcPr>
          <w:p w:rsidR="00636D3A" w:rsidRPr="00C36678" w:rsidRDefault="00636D3A" w:rsidP="00214F8D">
            <w:pPr>
              <w:pStyle w:val="Body-Table-TextCentred"/>
              <w:keepNext/>
              <w:rPr>
                <w:u w:color="FF0000"/>
              </w:rPr>
            </w:pPr>
          </w:p>
        </w:tc>
        <w:tc>
          <w:tcPr>
            <w:tcW w:w="716" w:type="dxa"/>
            <w:shd w:val="clear" w:color="auto" w:fill="auto"/>
            <w:vAlign w:val="center"/>
          </w:tcPr>
          <w:p w:rsidR="00636D3A" w:rsidRPr="00C36678" w:rsidRDefault="00636D3A" w:rsidP="00214F8D">
            <w:pPr>
              <w:pStyle w:val="Body-Table-TextCentred"/>
              <w:keepNext/>
              <w:rPr>
                <w:u w:color="FF0000"/>
              </w:rPr>
            </w:pPr>
          </w:p>
        </w:tc>
        <w:tc>
          <w:tcPr>
            <w:tcW w:w="2884" w:type="dxa"/>
            <w:vMerge/>
            <w:tcBorders>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r>
      <w:tr w:rsidR="00636D3A" w:rsidRPr="00C36678" w:rsidTr="00AD614C">
        <w:trPr>
          <w:trHeight w:val="340"/>
        </w:trPr>
        <w:tc>
          <w:tcPr>
            <w:tcW w:w="1098" w:type="dxa"/>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1</w:t>
            </w:r>
          </w:p>
        </w:tc>
        <w:tc>
          <w:tcPr>
            <w:tcW w:w="717" w:type="dxa"/>
            <w:shd w:val="clear" w:color="auto" w:fill="auto"/>
            <w:vAlign w:val="center"/>
          </w:tcPr>
          <w:p w:rsidR="00636D3A" w:rsidRPr="00C36678" w:rsidRDefault="00636D3A" w:rsidP="00214F8D">
            <w:pPr>
              <w:pStyle w:val="Body-Table-TextCentred"/>
              <w:keepNext/>
              <w:rPr>
                <w:u w:color="FF0000"/>
              </w:rPr>
            </w:pPr>
            <w:r w:rsidRPr="00850A89">
              <w:rPr>
                <w:noProof/>
              </w:rPr>
              <w:t>98%</w:t>
            </w:r>
          </w:p>
        </w:tc>
        <w:tc>
          <w:tcPr>
            <w:tcW w:w="717" w:type="dxa"/>
            <w:shd w:val="clear" w:color="auto" w:fill="auto"/>
            <w:vAlign w:val="center"/>
          </w:tcPr>
          <w:p w:rsidR="00636D3A" w:rsidRPr="00C36678" w:rsidRDefault="00636D3A" w:rsidP="00214F8D">
            <w:pPr>
              <w:pStyle w:val="Body-Table-TextCentred"/>
              <w:keepNext/>
              <w:rPr>
                <w:u w:color="FF0000"/>
              </w:rPr>
            </w:pPr>
            <w:r w:rsidRPr="00850A89">
              <w:rPr>
                <w:noProof/>
              </w:rPr>
              <w:t>97%</w:t>
            </w:r>
          </w:p>
        </w:tc>
        <w:tc>
          <w:tcPr>
            <w:tcW w:w="716" w:type="dxa"/>
            <w:shd w:val="clear" w:color="auto" w:fill="auto"/>
            <w:vAlign w:val="center"/>
          </w:tcPr>
          <w:p w:rsidR="00636D3A" w:rsidRPr="00C36678" w:rsidRDefault="00636D3A" w:rsidP="00214F8D">
            <w:pPr>
              <w:pStyle w:val="Body-Table-TextCentred"/>
              <w:keepNext/>
              <w:rPr>
                <w:u w:color="FF0000"/>
              </w:rPr>
            </w:pPr>
            <w:r w:rsidRPr="00850A89">
              <w:rPr>
                <w:noProof/>
              </w:rPr>
              <w:t>DW</w:t>
            </w:r>
          </w:p>
        </w:tc>
        <w:tc>
          <w:tcPr>
            <w:tcW w:w="282" w:type="dxa"/>
            <w:tcBorders>
              <w:top w:val="nil"/>
              <w:bottom w:val="nil"/>
            </w:tcBorders>
            <w:shd w:val="clear" w:color="auto" w:fill="auto"/>
            <w:vAlign w:val="center"/>
          </w:tcPr>
          <w:p w:rsidR="00636D3A" w:rsidRPr="00C36678" w:rsidRDefault="00636D3A" w:rsidP="00162A9B">
            <w:pPr>
              <w:pStyle w:val="Body-Table-Text"/>
              <w:keepNext/>
              <w:rPr>
                <w:rFonts w:eastAsia="Meiryo"/>
                <w:u w:color="FF0000"/>
              </w:rPr>
            </w:pPr>
          </w:p>
        </w:tc>
        <w:tc>
          <w:tcPr>
            <w:tcW w:w="1097" w:type="dxa"/>
            <w:shd w:val="clear" w:color="auto" w:fill="auto"/>
            <w:vAlign w:val="center"/>
          </w:tcPr>
          <w:p w:rsidR="00636D3A" w:rsidRPr="00C36678" w:rsidRDefault="00636D3A" w:rsidP="00214F8D">
            <w:pPr>
              <w:pStyle w:val="Body-Table-Text"/>
              <w:keepNext/>
              <w:rPr>
                <w:rFonts w:eastAsia="Meiryo"/>
                <w:u w:color="FF0000"/>
              </w:rPr>
            </w:pPr>
            <w:r w:rsidRPr="00C36678">
              <w:rPr>
                <w:rFonts w:eastAsia="Meiryo"/>
                <w:u w:color="FF0000"/>
              </w:rPr>
              <w:t>Year 8</w:t>
            </w:r>
          </w:p>
        </w:tc>
        <w:tc>
          <w:tcPr>
            <w:tcW w:w="716" w:type="dxa"/>
            <w:shd w:val="clear" w:color="auto" w:fill="auto"/>
            <w:vAlign w:val="center"/>
          </w:tcPr>
          <w:p w:rsidR="00636D3A" w:rsidRPr="00C36678" w:rsidRDefault="00636D3A" w:rsidP="00214F8D">
            <w:pPr>
              <w:pStyle w:val="Body-Table-TextCentred"/>
              <w:keepNext/>
              <w:rPr>
                <w:u w:color="FF0000"/>
              </w:rPr>
            </w:pPr>
          </w:p>
        </w:tc>
        <w:tc>
          <w:tcPr>
            <w:tcW w:w="716" w:type="dxa"/>
            <w:shd w:val="clear" w:color="auto" w:fill="auto"/>
            <w:vAlign w:val="center"/>
          </w:tcPr>
          <w:p w:rsidR="00636D3A" w:rsidRPr="00C36678" w:rsidRDefault="00636D3A" w:rsidP="00214F8D">
            <w:pPr>
              <w:pStyle w:val="Body-Table-TextCentred"/>
              <w:keepNext/>
              <w:rPr>
                <w:u w:color="FF0000"/>
              </w:rPr>
            </w:pPr>
          </w:p>
        </w:tc>
        <w:tc>
          <w:tcPr>
            <w:tcW w:w="716" w:type="dxa"/>
            <w:shd w:val="clear" w:color="auto" w:fill="auto"/>
            <w:vAlign w:val="center"/>
          </w:tcPr>
          <w:p w:rsidR="00636D3A" w:rsidRPr="00C36678" w:rsidRDefault="00636D3A" w:rsidP="00214F8D">
            <w:pPr>
              <w:pStyle w:val="Body-Table-TextCentred"/>
              <w:keepNext/>
              <w:rPr>
                <w:u w:color="FF0000"/>
              </w:rPr>
            </w:pPr>
          </w:p>
        </w:tc>
        <w:tc>
          <w:tcPr>
            <w:tcW w:w="2884" w:type="dxa"/>
            <w:vMerge/>
            <w:tcBorders>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r>
      <w:tr w:rsidR="00636D3A" w:rsidRPr="00C36678" w:rsidTr="00AD614C">
        <w:trPr>
          <w:trHeight w:val="340"/>
        </w:trPr>
        <w:tc>
          <w:tcPr>
            <w:tcW w:w="1098"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2</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91%</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96%</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DW</w:t>
            </w:r>
          </w:p>
        </w:tc>
        <w:tc>
          <w:tcPr>
            <w:tcW w:w="282" w:type="dxa"/>
            <w:tcBorders>
              <w:top w:val="nil"/>
              <w:bottom w:val="nil"/>
            </w:tcBorders>
            <w:shd w:val="clear" w:color="auto" w:fill="auto"/>
            <w:vAlign w:val="center"/>
          </w:tcPr>
          <w:p w:rsidR="00636D3A" w:rsidRPr="00C36678" w:rsidRDefault="00636D3A"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636D3A" w:rsidRPr="00C36678" w:rsidRDefault="00636D3A" w:rsidP="00214F8D">
            <w:pPr>
              <w:pStyle w:val="Body-Table-Text"/>
              <w:keepNext/>
              <w:rPr>
                <w:rFonts w:eastAsia="Meiryo"/>
                <w:u w:color="FF0000"/>
              </w:rPr>
            </w:pPr>
            <w:r w:rsidRPr="00C36678">
              <w:rPr>
                <w:rFonts w:eastAsia="Meiryo"/>
                <w:u w:color="FF0000"/>
              </w:rPr>
              <w:t>Year 9</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2884" w:type="dxa"/>
            <w:vMerge/>
            <w:tcBorders>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r>
      <w:tr w:rsidR="00636D3A" w:rsidRPr="00C36678" w:rsidTr="00AD614C">
        <w:trPr>
          <w:trHeight w:val="340"/>
        </w:trPr>
        <w:tc>
          <w:tcPr>
            <w:tcW w:w="1098"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3</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DW</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96%</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94%</w:t>
            </w:r>
          </w:p>
        </w:tc>
        <w:tc>
          <w:tcPr>
            <w:tcW w:w="282" w:type="dxa"/>
            <w:tcBorders>
              <w:top w:val="nil"/>
              <w:bottom w:val="nil"/>
            </w:tcBorders>
            <w:shd w:val="clear" w:color="auto" w:fill="auto"/>
            <w:vAlign w:val="center"/>
          </w:tcPr>
          <w:p w:rsidR="00636D3A" w:rsidRPr="00C36678" w:rsidRDefault="00636D3A"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10</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2884" w:type="dxa"/>
            <w:vMerge/>
            <w:tcBorders>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r>
      <w:tr w:rsidR="00636D3A" w:rsidRPr="00C36678" w:rsidTr="00AD614C">
        <w:trPr>
          <w:trHeight w:val="340"/>
        </w:trPr>
        <w:tc>
          <w:tcPr>
            <w:tcW w:w="1098"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4</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91%</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99%</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98%</w:t>
            </w:r>
          </w:p>
        </w:tc>
        <w:tc>
          <w:tcPr>
            <w:tcW w:w="282" w:type="dxa"/>
            <w:tcBorders>
              <w:top w:val="nil"/>
              <w:bottom w:val="nil"/>
            </w:tcBorders>
            <w:shd w:val="clear" w:color="auto" w:fill="auto"/>
            <w:vAlign w:val="center"/>
          </w:tcPr>
          <w:p w:rsidR="00636D3A" w:rsidRPr="00C36678" w:rsidRDefault="00636D3A"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11</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2884" w:type="dxa"/>
            <w:vMerge/>
            <w:tcBorders>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r>
      <w:tr w:rsidR="00636D3A" w:rsidRPr="00C36678" w:rsidTr="00AD614C">
        <w:trPr>
          <w:trHeight w:val="340"/>
        </w:trPr>
        <w:tc>
          <w:tcPr>
            <w:tcW w:w="1098"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5</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95%</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97%</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DW</w:t>
            </w:r>
          </w:p>
        </w:tc>
        <w:tc>
          <w:tcPr>
            <w:tcW w:w="282" w:type="dxa"/>
            <w:tcBorders>
              <w:top w:val="nil"/>
              <w:bottom w:val="nil"/>
            </w:tcBorders>
            <w:shd w:val="clear" w:color="auto" w:fill="auto"/>
            <w:vAlign w:val="center"/>
          </w:tcPr>
          <w:p w:rsidR="00636D3A" w:rsidRPr="00C36678" w:rsidRDefault="00636D3A" w:rsidP="00162A9B">
            <w:pPr>
              <w:pStyle w:val="Body-Table-Text"/>
              <w:keepNext/>
              <w:rPr>
                <w:rFonts w:eastAsia="Meiryo"/>
                <w:u w:color="FF0000"/>
              </w:rPr>
            </w:pPr>
          </w:p>
        </w:tc>
        <w:tc>
          <w:tcPr>
            <w:tcW w:w="1097"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12</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2884" w:type="dxa"/>
            <w:vMerge/>
            <w:tcBorders>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r>
      <w:tr w:rsidR="00636D3A" w:rsidRPr="00C36678" w:rsidTr="00AD614C">
        <w:trPr>
          <w:trHeight w:val="340"/>
        </w:trPr>
        <w:tc>
          <w:tcPr>
            <w:tcW w:w="1098" w:type="dxa"/>
            <w:tcBorders>
              <w:bottom w:val="single" w:sz="4" w:space="0" w:color="808080"/>
            </w:tcBorders>
            <w:shd w:val="clear" w:color="auto" w:fill="auto"/>
            <w:vAlign w:val="center"/>
          </w:tcPr>
          <w:p w:rsidR="00636D3A" w:rsidRPr="00C36678" w:rsidRDefault="00636D3A" w:rsidP="00162A9B">
            <w:pPr>
              <w:pStyle w:val="Body-Table-Text"/>
              <w:keepNext/>
              <w:rPr>
                <w:rFonts w:eastAsia="Meiryo"/>
                <w:u w:color="FF0000"/>
              </w:rPr>
            </w:pPr>
            <w:r w:rsidRPr="00C36678">
              <w:rPr>
                <w:rFonts w:eastAsia="Meiryo"/>
                <w:u w:color="FF0000"/>
              </w:rPr>
              <w:t>Year 6</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94%</w:t>
            </w:r>
          </w:p>
        </w:tc>
        <w:tc>
          <w:tcPr>
            <w:tcW w:w="717"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r w:rsidRPr="00850A89">
              <w:rPr>
                <w:noProof/>
              </w:rPr>
              <w:t>95%</w:t>
            </w:r>
          </w:p>
        </w:tc>
        <w:tc>
          <w:tcPr>
            <w:tcW w:w="716" w:type="dxa"/>
            <w:tcBorders>
              <w:bottom w:val="single" w:sz="4" w:space="0" w:color="808080"/>
            </w:tcBorders>
            <w:shd w:val="clear" w:color="auto" w:fill="auto"/>
            <w:vAlign w:val="center"/>
          </w:tcPr>
          <w:p w:rsidR="00636D3A" w:rsidRPr="00C36678" w:rsidRDefault="00636D3A" w:rsidP="00214F8D">
            <w:pPr>
              <w:pStyle w:val="Body-Table-TextCentred"/>
              <w:keepNext/>
              <w:rPr>
                <w:u w:color="FF0000"/>
              </w:rPr>
            </w:pPr>
          </w:p>
        </w:tc>
        <w:tc>
          <w:tcPr>
            <w:tcW w:w="282" w:type="dxa"/>
            <w:tcBorders>
              <w:top w:val="nil"/>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c>
          <w:tcPr>
            <w:tcW w:w="1097" w:type="dxa"/>
            <w:tcBorders>
              <w:left w:val="nil"/>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c>
          <w:tcPr>
            <w:tcW w:w="716" w:type="dxa"/>
            <w:tcBorders>
              <w:left w:val="nil"/>
              <w:bottom w:val="nil"/>
              <w:right w:val="nil"/>
            </w:tcBorders>
            <w:shd w:val="clear" w:color="auto" w:fill="auto"/>
            <w:vAlign w:val="center"/>
          </w:tcPr>
          <w:p w:rsidR="00636D3A" w:rsidRPr="00C36678" w:rsidRDefault="00636D3A" w:rsidP="00162A9B">
            <w:pPr>
              <w:pStyle w:val="Body-Table-TextCentred"/>
              <w:keepNext/>
              <w:rPr>
                <w:u w:color="FF0000"/>
              </w:rPr>
            </w:pPr>
          </w:p>
        </w:tc>
        <w:tc>
          <w:tcPr>
            <w:tcW w:w="716" w:type="dxa"/>
            <w:tcBorders>
              <w:left w:val="nil"/>
              <w:bottom w:val="nil"/>
              <w:right w:val="nil"/>
            </w:tcBorders>
            <w:shd w:val="clear" w:color="auto" w:fill="auto"/>
            <w:vAlign w:val="center"/>
          </w:tcPr>
          <w:p w:rsidR="00636D3A" w:rsidRPr="00C36678" w:rsidRDefault="00636D3A" w:rsidP="00162A9B">
            <w:pPr>
              <w:pStyle w:val="Body-Table-TextCentred"/>
              <w:keepNext/>
              <w:rPr>
                <w:u w:color="FF0000"/>
              </w:rPr>
            </w:pPr>
          </w:p>
        </w:tc>
        <w:tc>
          <w:tcPr>
            <w:tcW w:w="716" w:type="dxa"/>
            <w:tcBorders>
              <w:left w:val="nil"/>
              <w:bottom w:val="nil"/>
              <w:right w:val="nil"/>
            </w:tcBorders>
            <w:shd w:val="clear" w:color="auto" w:fill="auto"/>
            <w:vAlign w:val="center"/>
          </w:tcPr>
          <w:p w:rsidR="00636D3A" w:rsidRPr="00C36678" w:rsidRDefault="00636D3A" w:rsidP="00162A9B">
            <w:pPr>
              <w:pStyle w:val="Body-Table-TextCentred"/>
              <w:keepNext/>
              <w:rPr>
                <w:u w:color="FF0000"/>
              </w:rPr>
            </w:pPr>
          </w:p>
        </w:tc>
        <w:tc>
          <w:tcPr>
            <w:tcW w:w="2884" w:type="dxa"/>
            <w:vMerge/>
            <w:tcBorders>
              <w:left w:val="nil"/>
              <w:bottom w:val="nil"/>
              <w:right w:val="nil"/>
            </w:tcBorders>
            <w:shd w:val="clear" w:color="auto" w:fill="auto"/>
            <w:vAlign w:val="center"/>
          </w:tcPr>
          <w:p w:rsidR="00636D3A" w:rsidRPr="00C36678" w:rsidRDefault="00636D3A" w:rsidP="00162A9B">
            <w:pPr>
              <w:pStyle w:val="Body-Table-Text"/>
              <w:keepNext/>
              <w:rPr>
                <w:rFonts w:eastAsia="Meiryo"/>
                <w:u w:color="FF0000"/>
              </w:rPr>
            </w:pPr>
          </w:p>
        </w:tc>
      </w:tr>
    </w:tbl>
    <w:p w:rsidR="00636D3A" w:rsidRPr="00C36678" w:rsidRDefault="00636D3A" w:rsidP="00A954D3">
      <w:pPr>
        <w:pStyle w:val="Body-Text"/>
      </w:pPr>
    </w:p>
    <w:p w:rsidR="00636D3A" w:rsidRPr="00C36678" w:rsidRDefault="00636D3A" w:rsidP="0031267B">
      <w:pPr>
        <w:pStyle w:val="Heading3-AR"/>
      </w:pPr>
      <w:r w:rsidRPr="00C36678">
        <w:lastRenderedPageBreak/>
        <w:t>Student attendance distribution</w:t>
      </w:r>
    </w:p>
    <w:p w:rsidR="00636D3A" w:rsidRPr="00C36678" w:rsidRDefault="00636D3A" w:rsidP="00086DE0">
      <w:pPr>
        <w:pStyle w:val="Body-Text-Smallspace"/>
      </w:pPr>
    </w:p>
    <w:p w:rsidR="00636D3A" w:rsidRPr="00C36678" w:rsidRDefault="00636D3A" w:rsidP="00F04502">
      <w:pPr>
        <w:pStyle w:val="TableCaption-AR"/>
      </w:pPr>
      <w:r w:rsidRPr="00C36678">
        <w:t>Graph 1: Proportion of students by attendance rate</w:t>
      </w:r>
    </w:p>
    <w:p w:rsidR="00636D3A" w:rsidRPr="00C36678" w:rsidRDefault="009F7D5F" w:rsidP="008551AF">
      <w:pPr>
        <w:pStyle w:val="Body-Text"/>
      </w:pPr>
      <w:r>
        <w:rPr>
          <w:noProof/>
          <w:lang w:eastAsia="zh-TW"/>
        </w:rPr>
        <w:drawing>
          <wp:inline distT="0" distB="0" distL="0" distR="0">
            <wp:extent cx="5213350" cy="18986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3350" cy="1898650"/>
                    </a:xfrm>
                    <a:prstGeom prst="rect">
                      <a:avLst/>
                    </a:prstGeom>
                    <a:noFill/>
                    <a:ln>
                      <a:noFill/>
                    </a:ln>
                  </pic:spPr>
                </pic:pic>
              </a:graphicData>
            </a:graphic>
          </wp:inline>
        </w:drawing>
      </w:r>
    </w:p>
    <w:p w:rsidR="001F2D51" w:rsidRDefault="001F2D51" w:rsidP="00AC1B1C">
      <w:pPr>
        <w:pStyle w:val="Heading3-AR"/>
      </w:pPr>
    </w:p>
    <w:p w:rsidR="00636D3A" w:rsidRPr="00C36678" w:rsidRDefault="00636D3A" w:rsidP="00AC1B1C">
      <w:pPr>
        <w:pStyle w:val="Heading3-AR"/>
      </w:pPr>
      <w:r w:rsidRPr="00C36678">
        <w:t>Description of how this school manages non-attendance</w:t>
      </w:r>
    </w:p>
    <w:p w:rsidR="00636D3A" w:rsidRPr="00C36678" w:rsidRDefault="00636D3A" w:rsidP="00BB159F">
      <w:pPr>
        <w:pStyle w:val="Body-Text-List-Bullet"/>
        <w:numPr>
          <w:ilvl w:val="0"/>
          <w:numId w:val="0"/>
        </w:numPr>
      </w:pPr>
      <w:r w:rsidRPr="00C36678">
        <w:t xml:space="preserve">Queensland state schools manage non-attendance in line with the Queensland Department of Education </w:t>
      </w:r>
      <w:r w:rsidRPr="004D2AE0">
        <w:rPr>
          <w:rFonts w:cs="Arial"/>
        </w:rPr>
        <w:t xml:space="preserve">procedures: </w:t>
      </w:r>
      <w:hyperlink r:id="rId21" w:history="1">
        <w:r w:rsidRPr="004D2AE0">
          <w:rPr>
            <w:rStyle w:val="Hyperlink"/>
            <w:rFonts w:cs="Arial"/>
            <w:i/>
          </w:rPr>
          <w:t>Managing Student Absences and Enforcing Enrolment and Attendance at State Schools</w:t>
        </w:r>
      </w:hyperlink>
      <w:r w:rsidRPr="004D2AE0">
        <w:rPr>
          <w:rFonts w:cs="Arial"/>
        </w:rPr>
        <w:t xml:space="preserve">; and </w:t>
      </w:r>
      <w:hyperlink r:id="rId22" w:history="1">
        <w:r w:rsidRPr="004D2AE0">
          <w:rPr>
            <w:rStyle w:val="Hyperlink"/>
            <w:rFonts w:cs="Arial"/>
            <w:i/>
          </w:rPr>
          <w:t>Roll Marking in State Schools</w:t>
        </w:r>
      </w:hyperlink>
      <w:r w:rsidRPr="004D2AE0">
        <w:rPr>
          <w:rFonts w:cs="Arial"/>
          <w:i/>
        </w:rPr>
        <w:t>,</w:t>
      </w:r>
      <w:r w:rsidRPr="004D2AE0">
        <w:rPr>
          <w:rFonts w:cs="Arial"/>
        </w:rPr>
        <w:t xml:space="preserve"> which outline processes</w:t>
      </w:r>
      <w:r w:rsidRPr="00C36678">
        <w:t xml:space="preserve"> for managing and recording student attendance and absenteeism.</w:t>
      </w:r>
    </w:p>
    <w:p w:rsidR="00DC13A1" w:rsidRDefault="00DC13A1" w:rsidP="00DC13A1">
      <w:pPr>
        <w:autoSpaceDE w:val="0"/>
        <w:autoSpaceDN w:val="0"/>
        <w:adjustRightInd w:val="0"/>
        <w:spacing w:after="0"/>
        <w:rPr>
          <w:rFonts w:eastAsia="SimSun"/>
          <w:bCs w:val="0"/>
          <w:color w:val="000000"/>
          <w:sz w:val="20"/>
          <w:lang w:eastAsia="zh-TW"/>
        </w:rPr>
      </w:pPr>
      <w:r w:rsidRPr="00DC13A1">
        <w:rPr>
          <w:rFonts w:eastAsia="SimSun"/>
          <w:bCs w:val="0"/>
          <w:color w:val="000000"/>
          <w:sz w:val="20"/>
          <w:lang w:eastAsia="zh-TW"/>
        </w:rPr>
        <w:t xml:space="preserve">Non-attendance is managed in state schools in line with the DET procedures, </w:t>
      </w:r>
      <w:r w:rsidRPr="00DC13A1">
        <w:rPr>
          <w:rFonts w:eastAsia="SimSun"/>
          <w:bCs w:val="0"/>
          <w:i/>
          <w:iCs/>
          <w:color w:val="000000"/>
          <w:sz w:val="20"/>
          <w:lang w:eastAsia="zh-TW"/>
        </w:rPr>
        <w:t xml:space="preserve">Managing Student Absences and Enforcing Enrolment and Attendance at State Schools </w:t>
      </w:r>
      <w:r w:rsidRPr="00DC13A1">
        <w:rPr>
          <w:rFonts w:eastAsia="SimSun"/>
          <w:bCs w:val="0"/>
          <w:color w:val="000000"/>
          <w:sz w:val="20"/>
          <w:lang w:eastAsia="zh-TW"/>
        </w:rPr>
        <w:t xml:space="preserve">and </w:t>
      </w:r>
      <w:r w:rsidRPr="00DC13A1">
        <w:rPr>
          <w:rFonts w:eastAsia="SimSun"/>
          <w:bCs w:val="0"/>
          <w:i/>
          <w:iCs/>
          <w:color w:val="000000"/>
          <w:sz w:val="20"/>
          <w:lang w:eastAsia="zh-TW"/>
        </w:rPr>
        <w:t>Roll Marking in State Schools</w:t>
      </w:r>
      <w:r w:rsidRPr="00DC13A1">
        <w:rPr>
          <w:rFonts w:eastAsia="SimSun"/>
          <w:bCs w:val="0"/>
          <w:color w:val="000000"/>
          <w:sz w:val="20"/>
          <w:lang w:eastAsia="zh-TW"/>
        </w:rPr>
        <w:t xml:space="preserve">, which outline processes for managing and recording student attendance and absenteeism. </w:t>
      </w:r>
    </w:p>
    <w:p w:rsidR="001F2D51" w:rsidRPr="001F2D51" w:rsidRDefault="001F2D51" w:rsidP="001F2D51">
      <w:pPr>
        <w:pStyle w:val="Body-Text"/>
        <w:rPr>
          <w:lang w:eastAsia="zh-TW"/>
        </w:rPr>
      </w:pPr>
    </w:p>
    <w:p w:rsidR="00636D3A" w:rsidRPr="00C36678" w:rsidRDefault="00DC13A1" w:rsidP="00DC13A1">
      <w:pPr>
        <w:autoSpaceDE w:val="0"/>
        <w:autoSpaceDN w:val="0"/>
        <w:adjustRightInd w:val="0"/>
        <w:spacing w:after="0"/>
      </w:pPr>
      <w:r w:rsidRPr="00DC13A1">
        <w:rPr>
          <w:rFonts w:eastAsia="SimSun"/>
          <w:bCs w:val="0"/>
          <w:color w:val="000000"/>
          <w:sz w:val="20"/>
          <w:lang w:eastAsia="zh-TW"/>
        </w:rPr>
        <w:t xml:space="preserve">BCSS rolls are marked each morning and after the lunch break and student absences are recorded in half day blocks. Explanatory notes from parents or phone explanations of student absences are recorded in class rolls. Parents are contacted on the day that their child is absent to validate their child’s absence from the school. </w:t>
      </w:r>
      <w:r w:rsidR="001F2D51">
        <w:rPr>
          <w:rFonts w:eastAsia="SimSun"/>
          <w:bCs w:val="0"/>
          <w:color w:val="000000"/>
          <w:sz w:val="20"/>
          <w:lang w:eastAsia="zh-TW"/>
        </w:rPr>
        <w:t xml:space="preserve">  </w:t>
      </w:r>
      <w:bookmarkStart w:id="0" w:name="_GoBack"/>
      <w:bookmarkEnd w:id="0"/>
      <w:r w:rsidRPr="00DC13A1">
        <w:rPr>
          <w:rFonts w:eastAsia="SimSun"/>
          <w:bCs w:val="0"/>
          <w:color w:val="000000"/>
          <w:sz w:val="20"/>
          <w:lang w:eastAsia="zh-TW"/>
        </w:rPr>
        <w:t>Late arrivals are monitored and addressed when needed. Recognition is given to students with high or full attendance rates at the end of every term.</w:t>
      </w:r>
    </w:p>
    <w:p w:rsidR="00636D3A" w:rsidRPr="00C36678" w:rsidRDefault="00636D3A" w:rsidP="00FC0281">
      <w:pPr>
        <w:pStyle w:val="Body-Text-Smallspace"/>
      </w:pPr>
    </w:p>
    <w:p w:rsidR="001F2D51" w:rsidRDefault="001F2D51">
      <w:pPr>
        <w:spacing w:after="0"/>
        <w:rPr>
          <w:b/>
          <w:bCs w:val="0"/>
          <w:color w:val="000000"/>
          <w:sz w:val="24"/>
          <w:lang w:eastAsia="zh-CN"/>
        </w:rPr>
      </w:pPr>
      <w:r>
        <w:br w:type="page"/>
      </w:r>
    </w:p>
    <w:p w:rsidR="00636D3A" w:rsidRPr="00C36678" w:rsidRDefault="00636D3A" w:rsidP="00AC1B1C">
      <w:pPr>
        <w:pStyle w:val="Heading3-AR"/>
        <w:rPr>
          <w:sz w:val="30"/>
        </w:rPr>
      </w:pPr>
      <w:r w:rsidRPr="00C36678">
        <w:lastRenderedPageBreak/>
        <w:t>NAPLAN</w:t>
      </w:r>
    </w:p>
    <w:p w:rsidR="00636D3A" w:rsidRPr="00C36678" w:rsidRDefault="00636D3A" w:rsidP="008551AF">
      <w:pPr>
        <w:pStyle w:val="Body-Text"/>
        <w:rPr>
          <w:szCs w:val="19"/>
        </w:rPr>
      </w:pPr>
      <w:r w:rsidRPr="00C36678">
        <w:t xml:space="preserve">Our reading, writing, spelling, grammar and punctuation, and numeracy results for the Years 3, 5, 7 and 9 NAPLAN tests are available via the </w:t>
      </w:r>
      <w:hyperlink r:id="rId23" w:history="1">
        <w:r w:rsidRPr="002A09AB">
          <w:rPr>
            <w:rStyle w:val="Hyperlink"/>
            <w:i/>
          </w:rPr>
          <w:t>My School</w:t>
        </w:r>
      </w:hyperlink>
      <w:r w:rsidRPr="00C36678">
        <w:t xml:space="preserve"> website</w:t>
      </w:r>
      <w:r w:rsidRPr="00C36678">
        <w:rPr>
          <w:szCs w:val="19"/>
        </w:rPr>
        <w:t>.</w:t>
      </w:r>
    </w:p>
    <w:p w:rsidR="00636D3A" w:rsidRPr="00C36678" w:rsidRDefault="00636D3A" w:rsidP="00FC0281">
      <w:pPr>
        <w:pStyle w:val="Body-Text-Smallspace"/>
      </w:pPr>
    </w:p>
    <w:p w:rsidR="00636D3A" w:rsidRPr="00C36678" w:rsidRDefault="00636D3A" w:rsidP="00B81905">
      <w:pPr>
        <w:pStyle w:val="Heading4-AR"/>
      </w:pPr>
      <w:r w:rsidRPr="00C36678">
        <w:t>How to access our NAPLAN results</w:t>
      </w:r>
    </w:p>
    <w:p w:rsidR="00636D3A" w:rsidRPr="00C36678" w:rsidRDefault="00636D3A" w:rsidP="00331A79">
      <w:pPr>
        <w:pStyle w:val="Body-Text-List-Number"/>
        <w:numPr>
          <w:ilvl w:val="0"/>
          <w:numId w:val="8"/>
        </w:numPr>
        <w:ind w:left="284" w:hanging="284"/>
        <w:rPr>
          <w:rFonts w:cs="Arial"/>
          <w:lang w:val="en-AU"/>
        </w:rPr>
      </w:pPr>
      <w:r w:rsidRPr="00C36678">
        <w:rPr>
          <w:rFonts w:cs="Arial"/>
          <w:lang w:val="en-AU"/>
        </w:rPr>
        <w:t xml:space="preserve">Click on the </w:t>
      </w:r>
      <w:r w:rsidRPr="00C36678">
        <w:rPr>
          <w:rFonts w:cs="Arial"/>
          <w:i/>
          <w:lang w:val="en-AU"/>
        </w:rPr>
        <w:t>My School</w:t>
      </w:r>
      <w:r w:rsidRPr="00C36678">
        <w:rPr>
          <w:rFonts w:cs="Arial"/>
          <w:lang w:val="en-AU"/>
        </w:rPr>
        <w:t xml:space="preserve"> link </w:t>
      </w:r>
      <w:hyperlink r:id="rId24" w:history="1">
        <w:r w:rsidRPr="00C36678">
          <w:rPr>
            <w:rStyle w:val="Hyperlink"/>
            <w:rFonts w:cs="Arial"/>
            <w:szCs w:val="19"/>
            <w:lang w:val="en-AU"/>
          </w:rPr>
          <w:t>http://www.myschool.edu.au/</w:t>
        </w:r>
      </w:hyperlink>
      <w:r w:rsidRPr="00C36678">
        <w:rPr>
          <w:rFonts w:cs="Arial"/>
          <w:lang w:val="en-AU"/>
        </w:rPr>
        <w:t>.</w:t>
      </w:r>
    </w:p>
    <w:p w:rsidR="00636D3A" w:rsidRPr="00C36678" w:rsidRDefault="00636D3A" w:rsidP="00331A79">
      <w:pPr>
        <w:pStyle w:val="Body-Text-List-Number"/>
        <w:numPr>
          <w:ilvl w:val="0"/>
          <w:numId w:val="8"/>
        </w:numPr>
        <w:ind w:left="284" w:hanging="284"/>
        <w:rPr>
          <w:lang w:val="en-AU"/>
        </w:rPr>
      </w:pPr>
      <w:r w:rsidRPr="00C36678">
        <w:rPr>
          <w:rFonts w:cs="Arial"/>
          <w:lang w:val="en-AU"/>
        </w:rPr>
        <w:t>Enter</w:t>
      </w:r>
      <w:r w:rsidRPr="00C36678">
        <w:rPr>
          <w:lang w:val="en-AU"/>
        </w:rPr>
        <w:t xml:space="preserve"> the school name or suburb of the school you wish to search.</w:t>
      </w:r>
    </w:p>
    <w:p w:rsidR="00636D3A" w:rsidRPr="00C36678" w:rsidRDefault="00636D3A" w:rsidP="00AD614C">
      <w:pPr>
        <w:pStyle w:val="Body-Text-Smallspace"/>
      </w:pPr>
    </w:p>
    <w:p w:rsidR="00636D3A" w:rsidRPr="00C36678" w:rsidRDefault="009F7D5F" w:rsidP="00C21A9B">
      <w:pPr>
        <w:pStyle w:val="Body-Text"/>
        <w:ind w:firstLine="851"/>
      </w:pPr>
      <w:r w:rsidRPr="00C36678">
        <w:rPr>
          <w:noProof/>
          <w:lang w:eastAsia="zh-TW"/>
        </w:rPr>
        <w:drawing>
          <wp:inline distT="0" distB="0" distL="0" distR="0">
            <wp:extent cx="4933950" cy="10668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1066800"/>
                    </a:xfrm>
                    <a:prstGeom prst="rect">
                      <a:avLst/>
                    </a:prstGeom>
                    <a:noFill/>
                    <a:ln>
                      <a:noFill/>
                    </a:ln>
                  </pic:spPr>
                </pic:pic>
              </a:graphicData>
            </a:graphic>
          </wp:inline>
        </w:drawing>
      </w:r>
    </w:p>
    <w:p w:rsidR="00636D3A" w:rsidRPr="00C36678" w:rsidRDefault="00636D3A" w:rsidP="00C21A9B">
      <w:pPr>
        <w:pStyle w:val="Body-Text-Smallspace"/>
      </w:pPr>
    </w:p>
    <w:p w:rsidR="00636D3A" w:rsidRPr="00C36678" w:rsidRDefault="00636D3A" w:rsidP="00331A79">
      <w:pPr>
        <w:pStyle w:val="Body-Text-List-Number"/>
        <w:numPr>
          <w:ilvl w:val="0"/>
          <w:numId w:val="8"/>
        </w:numPr>
        <w:ind w:left="284" w:hanging="284"/>
        <w:rPr>
          <w:rFonts w:cs="Arial"/>
          <w:lang w:val="en-AU"/>
        </w:rPr>
      </w:pPr>
      <w:r w:rsidRPr="00C36678">
        <w:rPr>
          <w:rFonts w:cs="Arial"/>
          <w:lang w:val="en-AU"/>
        </w:rPr>
        <w:t>Click on ‘View School Profile’ of the appropriate school to access the school’s profile.</w:t>
      </w:r>
    </w:p>
    <w:p w:rsidR="00636D3A" w:rsidRPr="00C36678" w:rsidRDefault="00636D3A" w:rsidP="00071129">
      <w:pPr>
        <w:pStyle w:val="Body-Text-Smallspace"/>
      </w:pPr>
    </w:p>
    <w:p w:rsidR="00636D3A" w:rsidRPr="00C36678" w:rsidRDefault="009F7D5F" w:rsidP="00C21A9B">
      <w:pPr>
        <w:pStyle w:val="Body-Text"/>
        <w:ind w:firstLine="851"/>
      </w:pPr>
      <w:r w:rsidRPr="00C36678">
        <w:rPr>
          <w:noProof/>
          <w:lang w:eastAsia="zh-TW"/>
        </w:rPr>
        <w:drawing>
          <wp:inline distT="0" distB="0" distL="0" distR="0">
            <wp:extent cx="1289050" cy="374650"/>
            <wp:effectExtent l="0" t="0" r="635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9050" cy="374650"/>
                    </a:xfrm>
                    <a:prstGeom prst="rect">
                      <a:avLst/>
                    </a:prstGeom>
                    <a:noFill/>
                    <a:ln>
                      <a:noFill/>
                    </a:ln>
                  </pic:spPr>
                </pic:pic>
              </a:graphicData>
            </a:graphic>
          </wp:inline>
        </w:drawing>
      </w:r>
    </w:p>
    <w:p w:rsidR="00636D3A" w:rsidRPr="00C36678" w:rsidRDefault="00636D3A" w:rsidP="00331A79">
      <w:pPr>
        <w:pStyle w:val="Body-Text-List-Number"/>
        <w:numPr>
          <w:ilvl w:val="0"/>
          <w:numId w:val="8"/>
        </w:numPr>
        <w:ind w:left="284" w:hanging="284"/>
        <w:rPr>
          <w:rFonts w:cs="Arial"/>
          <w:lang w:val="en-AU"/>
        </w:rPr>
      </w:pPr>
      <w:r w:rsidRPr="00C36678">
        <w:rPr>
          <w:rFonts w:cs="Arial"/>
          <w:lang w:val="en-AU"/>
        </w:rPr>
        <w:t>Click on ‘</w:t>
      </w:r>
      <w:r>
        <w:rPr>
          <w:rFonts w:cs="Arial"/>
          <w:lang w:val="en-AU"/>
        </w:rPr>
        <w:t>NAPLAN’</w:t>
      </w:r>
      <w:r w:rsidRPr="00C36678">
        <w:rPr>
          <w:rFonts w:cs="Arial"/>
          <w:lang w:val="en-AU"/>
        </w:rPr>
        <w:t xml:space="preserve"> to access the school </w:t>
      </w:r>
      <w:r>
        <w:rPr>
          <w:rFonts w:cs="Arial"/>
          <w:lang w:val="en-AU"/>
        </w:rPr>
        <w:t>NAPLAN</w:t>
      </w:r>
      <w:r w:rsidRPr="00C36678">
        <w:rPr>
          <w:rFonts w:cs="Arial"/>
          <w:lang w:val="en-AU"/>
        </w:rPr>
        <w:t xml:space="preserve"> information.</w:t>
      </w:r>
    </w:p>
    <w:p w:rsidR="00636D3A" w:rsidRPr="00C36678" w:rsidRDefault="00636D3A" w:rsidP="00071129">
      <w:pPr>
        <w:pStyle w:val="Body-Text-Smallspace"/>
      </w:pPr>
    </w:p>
    <w:p w:rsidR="00636D3A" w:rsidRPr="00C36678" w:rsidRDefault="009F7D5F" w:rsidP="00C21A9B">
      <w:pPr>
        <w:pStyle w:val="Body-Text"/>
        <w:ind w:firstLine="851"/>
      </w:pPr>
      <w:r w:rsidRPr="00C36678">
        <w:rPr>
          <w:noProof/>
          <w:lang w:eastAsia="zh-TW"/>
        </w:rPr>
        <w:drawing>
          <wp:inline distT="0" distB="0" distL="0" distR="0">
            <wp:extent cx="4978400" cy="2222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t="12581" b="10413"/>
                    <a:stretch>
                      <a:fillRect/>
                    </a:stretch>
                  </pic:blipFill>
                  <pic:spPr bwMode="auto">
                    <a:xfrm>
                      <a:off x="0" y="0"/>
                      <a:ext cx="4978400" cy="222250"/>
                    </a:xfrm>
                    <a:prstGeom prst="rect">
                      <a:avLst/>
                    </a:prstGeom>
                    <a:noFill/>
                    <a:ln>
                      <a:noFill/>
                    </a:ln>
                  </pic:spPr>
                </pic:pic>
              </a:graphicData>
            </a:graphic>
          </wp:inline>
        </w:drawing>
      </w:r>
    </w:p>
    <w:p w:rsidR="00636D3A" w:rsidRPr="00C36678" w:rsidRDefault="00636D3A" w:rsidP="00B64DF9">
      <w:pPr>
        <w:pStyle w:val="Body-Text-Note"/>
      </w:pPr>
      <w:r w:rsidRPr="00C36678">
        <w:t>Notes:</w:t>
      </w:r>
    </w:p>
    <w:p w:rsidR="00636D3A" w:rsidRPr="00C36678" w:rsidRDefault="00636D3A" w:rsidP="00B64DF9">
      <w:pPr>
        <w:pStyle w:val="Body-Text-Note"/>
        <w:ind w:left="284" w:hanging="284"/>
      </w:pPr>
      <w:r w:rsidRPr="00C36678">
        <w:rPr>
          <w:bCs w:val="0"/>
        </w:rPr>
        <w:t>1.</w:t>
      </w:r>
      <w:r w:rsidRPr="00C36678">
        <w:tab/>
        <w:t>If you are unable to access the internet, please contact the school for a hard copy of the school’s NAPLAN results.</w:t>
      </w:r>
    </w:p>
    <w:p w:rsidR="00636D3A" w:rsidRPr="00C36678" w:rsidRDefault="00636D3A" w:rsidP="00B64DF9">
      <w:pPr>
        <w:pStyle w:val="Body-Text-Note"/>
        <w:ind w:left="284" w:hanging="284"/>
      </w:pPr>
      <w:r w:rsidRPr="00C36678">
        <w:t>2.</w:t>
      </w:r>
      <w:r w:rsidRPr="00C36678">
        <w:tab/>
        <w:t>The National Assessment Program – Literacy and Numeracy (</w:t>
      </w:r>
      <w:hyperlink r:id="rId26" w:history="1">
        <w:r w:rsidRPr="002A09AB">
          <w:rPr>
            <w:rStyle w:val="Hyperlink"/>
            <w:sz w:val="18"/>
          </w:rPr>
          <w:t>NAPLAN</w:t>
        </w:r>
      </w:hyperlink>
      <w:r w:rsidRPr="00C36678">
        <w:t>) is an annual assessment for students in Years 3, 5, 7 and 9.</w:t>
      </w:r>
    </w:p>
    <w:sectPr w:rsidR="00636D3A" w:rsidRPr="00C36678" w:rsidSect="00DC13A1">
      <w:headerReference w:type="even" r:id="rId27"/>
      <w:headerReference w:type="default" r:id="rId28"/>
      <w:headerReference w:type="first" r:id="rId29"/>
      <w:pgSz w:w="11906" w:h="16838"/>
      <w:pgMar w:top="1134" w:right="1134" w:bottom="1134" w:left="1134" w:header="567" w:footer="567"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F46" w:rsidRDefault="002E3F46" w:rsidP="00DF75DD">
      <w:r>
        <w:separator/>
      </w:r>
    </w:p>
  </w:endnote>
  <w:endnote w:type="continuationSeparator" w:id="0">
    <w:p w:rsidR="002E3F46" w:rsidRDefault="002E3F46" w:rsidP="00DF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D3A" w:rsidRDefault="009F7D5F" w:rsidP="0063618A">
    <w:pPr>
      <w:pStyle w:val="Footer"/>
      <w:pBdr>
        <w:top w:val="single" w:sz="12" w:space="6" w:color="003D69"/>
      </w:pBdr>
      <w:ind w:firstLine="8505"/>
    </w:pPr>
    <w:r>
      <w:rPr>
        <w:noProof/>
        <w:lang w:eastAsia="zh-TW"/>
      </w:rPr>
      <w:drawing>
        <wp:anchor distT="0" distB="0" distL="114300" distR="114300" simplePos="0" relativeHeight="251657728" behindDoc="0" locked="0" layoutInCell="1" allowOverlap="1">
          <wp:simplePos x="0" y="0"/>
          <wp:positionH relativeFrom="column">
            <wp:posOffset>5022215</wp:posOffset>
          </wp:positionH>
          <wp:positionV relativeFrom="paragraph">
            <wp:posOffset>-239395</wp:posOffset>
          </wp:positionV>
          <wp:extent cx="1651000" cy="539750"/>
          <wp:effectExtent l="0" t="0" r="6350" b="0"/>
          <wp:wrapSquare wrapText="bothSides"/>
          <wp:docPr id="2" name="Picture 2" descr="Qld-CoA-2LS-S-RGB-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d-CoA-2LS-S-RGB-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000" cy="5397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F46" w:rsidRDefault="002E3F46" w:rsidP="00DF75DD">
      <w:r>
        <w:separator/>
      </w:r>
    </w:p>
  </w:footnote>
  <w:footnote w:type="continuationSeparator" w:id="0">
    <w:p w:rsidR="002E3F46" w:rsidRDefault="002E3F46" w:rsidP="00DF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0A" w:rsidRDefault="00D27A0A" w:rsidP="00DF7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0A" w:rsidRDefault="00D27A0A" w:rsidP="00DF75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A0A" w:rsidRDefault="00D27A0A" w:rsidP="00DF75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88"/>
    <w:multiLevelType w:val="singleLevel"/>
    <w:tmpl w:val="3B4E7F42"/>
    <w:lvl w:ilvl="0">
      <w:start w:val="1"/>
      <w:numFmt w:val="decimal"/>
      <w:pStyle w:val="Body-Instructions-ListNumber"/>
      <w:lvlText w:val="%1."/>
      <w:lvlJc w:val="left"/>
      <w:pPr>
        <w:tabs>
          <w:tab w:val="num" w:pos="360"/>
        </w:tabs>
        <w:ind w:left="360" w:hanging="360"/>
      </w:pPr>
      <w:rPr>
        <w:rFonts w:hint="default"/>
      </w:rPr>
    </w:lvl>
  </w:abstractNum>
  <w:abstractNum w:abstractNumId="1" w15:restartNumberingAfterBreak="1">
    <w:nsid w:val="FFFFFF89"/>
    <w:multiLevelType w:val="singleLevel"/>
    <w:tmpl w:val="F9CE02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1">
    <w:nsid w:val="021932E8"/>
    <w:multiLevelType w:val="hybridMultilevel"/>
    <w:tmpl w:val="3D347F5A"/>
    <w:lvl w:ilvl="0" w:tplc="2A4E4DCC">
      <w:start w:val="1"/>
      <w:numFmt w:val="bullet"/>
      <w:pStyle w:val="Body-Instructions-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17799F"/>
    <w:multiLevelType w:val="hybridMultilevel"/>
    <w:tmpl w:val="29201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22A91"/>
    <w:multiLevelType w:val="hybridMultilevel"/>
    <w:tmpl w:val="641CF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39345E"/>
    <w:multiLevelType w:val="hybridMultilevel"/>
    <w:tmpl w:val="66EA7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FE02B2"/>
    <w:multiLevelType w:val="hybridMultilevel"/>
    <w:tmpl w:val="4EB61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1">
    <w:nsid w:val="26AB3586"/>
    <w:multiLevelType w:val="hybridMultilevel"/>
    <w:tmpl w:val="340ABAAC"/>
    <w:lvl w:ilvl="0" w:tplc="A01E233E">
      <w:start w:val="1"/>
      <w:numFmt w:val="bullet"/>
      <w:pStyle w:val="Body-Text-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1">
    <w:nsid w:val="40967CDE"/>
    <w:multiLevelType w:val="hybridMultilevel"/>
    <w:tmpl w:val="6CD494A4"/>
    <w:lvl w:ilvl="0" w:tplc="01765E64">
      <w:start w:val="1"/>
      <w:numFmt w:val="bullet"/>
      <w:pStyle w:val="Body-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9704CC"/>
    <w:multiLevelType w:val="hybridMultilevel"/>
    <w:tmpl w:val="571C3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BE266E"/>
    <w:multiLevelType w:val="hybridMultilevel"/>
    <w:tmpl w:val="090E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CD41EC2"/>
    <w:multiLevelType w:val="hybridMultilevel"/>
    <w:tmpl w:val="3E128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E52BD3"/>
    <w:multiLevelType w:val="hybridMultilevel"/>
    <w:tmpl w:val="04EAF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1">
    <w:nsid w:val="560F44FF"/>
    <w:multiLevelType w:val="hybridMultilevel"/>
    <w:tmpl w:val="B26C5D8E"/>
    <w:lvl w:ilvl="0" w:tplc="A8AEB0B0">
      <w:start w:val="1"/>
      <w:numFmt w:val="decimal"/>
      <w:pStyle w:val="Body-Text-List-Numb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05605F"/>
    <w:multiLevelType w:val="hybridMultilevel"/>
    <w:tmpl w:val="E57C7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3"/>
  </w:num>
  <w:num w:numId="5">
    <w:abstractNumId w:val="0"/>
    <w:lvlOverride w:ilvl="0">
      <w:startOverride w:val="1"/>
    </w:lvlOverride>
  </w:num>
  <w:num w:numId="6">
    <w:abstractNumId w:val="7"/>
  </w:num>
  <w:num w:numId="7">
    <w:abstractNumId w:val="8"/>
  </w:num>
  <w:num w:numId="8">
    <w:abstractNumId w:val="13"/>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2"/>
    <w:lvlOverride w:ilvl="0"/>
    <w:lvlOverride w:ilvl="1"/>
    <w:lvlOverride w:ilvl="2"/>
    <w:lvlOverride w:ilvl="3"/>
    <w:lvlOverride w:ilvl="4"/>
    <w:lvlOverride w:ilvl="5"/>
    <w:lvlOverride w:ilvl="6"/>
    <w:lvlOverride w:ilvl="7"/>
    <w:lvlOverride w:ilvl="8"/>
  </w:num>
  <w:num w:numId="13">
    <w:abstractNumId w:val="12"/>
  </w:num>
  <w:num w:numId="14">
    <w:abstractNumId w:val="4"/>
  </w:num>
  <w:num w:numId="15">
    <w:abstractNumId w:val="14"/>
  </w:num>
  <w:num w:numId="16">
    <w:abstractNumId w:val="9"/>
  </w:num>
  <w:num w:numId="17">
    <w:abstractNumId w:val="11"/>
  </w:num>
  <w:num w:numId="18">
    <w:abstractNumId w:val="6"/>
  </w:num>
  <w:num w:numId="19">
    <w:abstractNumId w:val="3"/>
  </w:num>
  <w:num w:numId="20">
    <w:abstractNumId w:val="10"/>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5F"/>
    <w:rsid w:val="000009DC"/>
    <w:rsid w:val="000021A0"/>
    <w:rsid w:val="00002311"/>
    <w:rsid w:val="00007D0B"/>
    <w:rsid w:val="00011D7E"/>
    <w:rsid w:val="00011F98"/>
    <w:rsid w:val="000129D4"/>
    <w:rsid w:val="00016FE6"/>
    <w:rsid w:val="00017B66"/>
    <w:rsid w:val="000210BD"/>
    <w:rsid w:val="000219FC"/>
    <w:rsid w:val="00026640"/>
    <w:rsid w:val="000351F9"/>
    <w:rsid w:val="0003546E"/>
    <w:rsid w:val="00037CBB"/>
    <w:rsid w:val="00042E36"/>
    <w:rsid w:val="00046D54"/>
    <w:rsid w:val="00050CC4"/>
    <w:rsid w:val="00051D1E"/>
    <w:rsid w:val="00053B37"/>
    <w:rsid w:val="000570B7"/>
    <w:rsid w:val="000571A6"/>
    <w:rsid w:val="000629B6"/>
    <w:rsid w:val="000637B9"/>
    <w:rsid w:val="000642CF"/>
    <w:rsid w:val="0006486B"/>
    <w:rsid w:val="00067474"/>
    <w:rsid w:val="00067807"/>
    <w:rsid w:val="00071129"/>
    <w:rsid w:val="00071A1B"/>
    <w:rsid w:val="0007536E"/>
    <w:rsid w:val="00084ACA"/>
    <w:rsid w:val="00085065"/>
    <w:rsid w:val="000854C0"/>
    <w:rsid w:val="00086DE0"/>
    <w:rsid w:val="00087491"/>
    <w:rsid w:val="00092426"/>
    <w:rsid w:val="00094A1E"/>
    <w:rsid w:val="00097E0F"/>
    <w:rsid w:val="000A22BF"/>
    <w:rsid w:val="000A3E11"/>
    <w:rsid w:val="000A4E48"/>
    <w:rsid w:val="000A6C71"/>
    <w:rsid w:val="000A73B9"/>
    <w:rsid w:val="000B2AB6"/>
    <w:rsid w:val="000B399F"/>
    <w:rsid w:val="000B5566"/>
    <w:rsid w:val="000C11AB"/>
    <w:rsid w:val="000C1AF2"/>
    <w:rsid w:val="000C3B7B"/>
    <w:rsid w:val="000C49A0"/>
    <w:rsid w:val="000C4E1F"/>
    <w:rsid w:val="000D0E0F"/>
    <w:rsid w:val="000D3881"/>
    <w:rsid w:val="000D6EEB"/>
    <w:rsid w:val="000D7B05"/>
    <w:rsid w:val="000E206D"/>
    <w:rsid w:val="000E48AD"/>
    <w:rsid w:val="000E4E11"/>
    <w:rsid w:val="000E6586"/>
    <w:rsid w:val="000E65D0"/>
    <w:rsid w:val="000E66B4"/>
    <w:rsid w:val="000F71BB"/>
    <w:rsid w:val="000F7A58"/>
    <w:rsid w:val="00100BF9"/>
    <w:rsid w:val="00101E93"/>
    <w:rsid w:val="00104498"/>
    <w:rsid w:val="00105284"/>
    <w:rsid w:val="00106D22"/>
    <w:rsid w:val="001071D4"/>
    <w:rsid w:val="0010764B"/>
    <w:rsid w:val="001171CB"/>
    <w:rsid w:val="00121746"/>
    <w:rsid w:val="00121E5B"/>
    <w:rsid w:val="00122B25"/>
    <w:rsid w:val="00132F9A"/>
    <w:rsid w:val="00137F26"/>
    <w:rsid w:val="0014133B"/>
    <w:rsid w:val="0014432F"/>
    <w:rsid w:val="00144A92"/>
    <w:rsid w:val="00146C75"/>
    <w:rsid w:val="00147F16"/>
    <w:rsid w:val="00150E59"/>
    <w:rsid w:val="00157BC2"/>
    <w:rsid w:val="00162A9B"/>
    <w:rsid w:val="00163C6E"/>
    <w:rsid w:val="0016724A"/>
    <w:rsid w:val="00170B21"/>
    <w:rsid w:val="00173F0B"/>
    <w:rsid w:val="00174D98"/>
    <w:rsid w:val="00177759"/>
    <w:rsid w:val="00180992"/>
    <w:rsid w:val="0018221B"/>
    <w:rsid w:val="00185848"/>
    <w:rsid w:val="001922FC"/>
    <w:rsid w:val="00193277"/>
    <w:rsid w:val="0019406A"/>
    <w:rsid w:val="00194BCA"/>
    <w:rsid w:val="00197B14"/>
    <w:rsid w:val="001A2236"/>
    <w:rsid w:val="001B089B"/>
    <w:rsid w:val="001B208C"/>
    <w:rsid w:val="001B26F8"/>
    <w:rsid w:val="001B2B40"/>
    <w:rsid w:val="001B3FDE"/>
    <w:rsid w:val="001B4102"/>
    <w:rsid w:val="001B4C47"/>
    <w:rsid w:val="001C209E"/>
    <w:rsid w:val="001C4A1F"/>
    <w:rsid w:val="001C5019"/>
    <w:rsid w:val="001C5EC7"/>
    <w:rsid w:val="001C6423"/>
    <w:rsid w:val="001D52BA"/>
    <w:rsid w:val="001D58CC"/>
    <w:rsid w:val="001D6593"/>
    <w:rsid w:val="001E1025"/>
    <w:rsid w:val="001E27EE"/>
    <w:rsid w:val="001E432E"/>
    <w:rsid w:val="001E604E"/>
    <w:rsid w:val="001E69BD"/>
    <w:rsid w:val="001F0A6C"/>
    <w:rsid w:val="001F2D51"/>
    <w:rsid w:val="001F2FA3"/>
    <w:rsid w:val="001F464B"/>
    <w:rsid w:val="00200AD3"/>
    <w:rsid w:val="00201117"/>
    <w:rsid w:val="00206182"/>
    <w:rsid w:val="00206D02"/>
    <w:rsid w:val="00207144"/>
    <w:rsid w:val="0021034E"/>
    <w:rsid w:val="0021434D"/>
    <w:rsid w:val="00214F8D"/>
    <w:rsid w:val="00220637"/>
    <w:rsid w:val="002213B8"/>
    <w:rsid w:val="00221775"/>
    <w:rsid w:val="0022215F"/>
    <w:rsid w:val="00223C4C"/>
    <w:rsid w:val="00225160"/>
    <w:rsid w:val="00225D57"/>
    <w:rsid w:val="00225FD6"/>
    <w:rsid w:val="00226CF3"/>
    <w:rsid w:val="00226D21"/>
    <w:rsid w:val="00231427"/>
    <w:rsid w:val="00233DDC"/>
    <w:rsid w:val="00241009"/>
    <w:rsid w:val="00247CBF"/>
    <w:rsid w:val="0025089A"/>
    <w:rsid w:val="002524F2"/>
    <w:rsid w:val="002526A1"/>
    <w:rsid w:val="0025282B"/>
    <w:rsid w:val="00253BBB"/>
    <w:rsid w:val="0025442F"/>
    <w:rsid w:val="002647D2"/>
    <w:rsid w:val="00274A63"/>
    <w:rsid w:val="00276905"/>
    <w:rsid w:val="002837C8"/>
    <w:rsid w:val="002840D9"/>
    <w:rsid w:val="00285A13"/>
    <w:rsid w:val="00286407"/>
    <w:rsid w:val="00290446"/>
    <w:rsid w:val="0029114F"/>
    <w:rsid w:val="002A09AB"/>
    <w:rsid w:val="002A223C"/>
    <w:rsid w:val="002A2251"/>
    <w:rsid w:val="002A2D07"/>
    <w:rsid w:val="002A520A"/>
    <w:rsid w:val="002A5BFC"/>
    <w:rsid w:val="002A77C9"/>
    <w:rsid w:val="002A7B6E"/>
    <w:rsid w:val="002B0B35"/>
    <w:rsid w:val="002B66B4"/>
    <w:rsid w:val="002C152C"/>
    <w:rsid w:val="002C64F4"/>
    <w:rsid w:val="002C7570"/>
    <w:rsid w:val="002D1CAE"/>
    <w:rsid w:val="002D6035"/>
    <w:rsid w:val="002E2DF2"/>
    <w:rsid w:val="002E3F46"/>
    <w:rsid w:val="002E68FA"/>
    <w:rsid w:val="0030463A"/>
    <w:rsid w:val="00304926"/>
    <w:rsid w:val="00306F81"/>
    <w:rsid w:val="0031105E"/>
    <w:rsid w:val="0031267B"/>
    <w:rsid w:val="00313FFE"/>
    <w:rsid w:val="00315E24"/>
    <w:rsid w:val="003169A9"/>
    <w:rsid w:val="00317993"/>
    <w:rsid w:val="00323411"/>
    <w:rsid w:val="0032696D"/>
    <w:rsid w:val="00326D25"/>
    <w:rsid w:val="003301E5"/>
    <w:rsid w:val="00331A79"/>
    <w:rsid w:val="00332B38"/>
    <w:rsid w:val="00333A4F"/>
    <w:rsid w:val="00334174"/>
    <w:rsid w:val="0033601A"/>
    <w:rsid w:val="0034048F"/>
    <w:rsid w:val="0034457D"/>
    <w:rsid w:val="003473C4"/>
    <w:rsid w:val="00351E28"/>
    <w:rsid w:val="00354AA9"/>
    <w:rsid w:val="00362FE8"/>
    <w:rsid w:val="003664A6"/>
    <w:rsid w:val="00366D44"/>
    <w:rsid w:val="003712E9"/>
    <w:rsid w:val="00371E3A"/>
    <w:rsid w:val="003723FD"/>
    <w:rsid w:val="00372CE7"/>
    <w:rsid w:val="003760B6"/>
    <w:rsid w:val="003851BF"/>
    <w:rsid w:val="003852CF"/>
    <w:rsid w:val="003870EE"/>
    <w:rsid w:val="00387F20"/>
    <w:rsid w:val="00390B48"/>
    <w:rsid w:val="00395816"/>
    <w:rsid w:val="003979C0"/>
    <w:rsid w:val="003A19BE"/>
    <w:rsid w:val="003A4B54"/>
    <w:rsid w:val="003B373D"/>
    <w:rsid w:val="003B39CC"/>
    <w:rsid w:val="003C2369"/>
    <w:rsid w:val="003C7AEA"/>
    <w:rsid w:val="003C7B67"/>
    <w:rsid w:val="003D261F"/>
    <w:rsid w:val="003D2E65"/>
    <w:rsid w:val="003D4C2B"/>
    <w:rsid w:val="003D68BA"/>
    <w:rsid w:val="003E2525"/>
    <w:rsid w:val="003F0A3F"/>
    <w:rsid w:val="003F26A8"/>
    <w:rsid w:val="003F55F9"/>
    <w:rsid w:val="003F5FFD"/>
    <w:rsid w:val="003F7332"/>
    <w:rsid w:val="00400BCA"/>
    <w:rsid w:val="004079B0"/>
    <w:rsid w:val="00413771"/>
    <w:rsid w:val="0041387B"/>
    <w:rsid w:val="00415E61"/>
    <w:rsid w:val="004222A3"/>
    <w:rsid w:val="00424A70"/>
    <w:rsid w:val="00424EA5"/>
    <w:rsid w:val="00430E56"/>
    <w:rsid w:val="00431D03"/>
    <w:rsid w:val="00432DE9"/>
    <w:rsid w:val="004332D7"/>
    <w:rsid w:val="00433EE8"/>
    <w:rsid w:val="0043634E"/>
    <w:rsid w:val="00436B90"/>
    <w:rsid w:val="00441BD1"/>
    <w:rsid w:val="00444582"/>
    <w:rsid w:val="00446F29"/>
    <w:rsid w:val="004536E9"/>
    <w:rsid w:val="00456662"/>
    <w:rsid w:val="00456B80"/>
    <w:rsid w:val="00456FE9"/>
    <w:rsid w:val="00457392"/>
    <w:rsid w:val="004621C3"/>
    <w:rsid w:val="00464665"/>
    <w:rsid w:val="004650CD"/>
    <w:rsid w:val="00465FB5"/>
    <w:rsid w:val="00470B5E"/>
    <w:rsid w:val="00473756"/>
    <w:rsid w:val="00481C16"/>
    <w:rsid w:val="004832D4"/>
    <w:rsid w:val="004858A8"/>
    <w:rsid w:val="00495481"/>
    <w:rsid w:val="00495849"/>
    <w:rsid w:val="00496364"/>
    <w:rsid w:val="00496657"/>
    <w:rsid w:val="00497EC5"/>
    <w:rsid w:val="004A0900"/>
    <w:rsid w:val="004A2568"/>
    <w:rsid w:val="004A3D3A"/>
    <w:rsid w:val="004A3E2D"/>
    <w:rsid w:val="004B036B"/>
    <w:rsid w:val="004B0B04"/>
    <w:rsid w:val="004B0F3E"/>
    <w:rsid w:val="004B30DE"/>
    <w:rsid w:val="004C0563"/>
    <w:rsid w:val="004C6460"/>
    <w:rsid w:val="004D108B"/>
    <w:rsid w:val="004D2AE0"/>
    <w:rsid w:val="004D4333"/>
    <w:rsid w:val="004D4B7E"/>
    <w:rsid w:val="004D588C"/>
    <w:rsid w:val="004D775B"/>
    <w:rsid w:val="004E1953"/>
    <w:rsid w:val="004E234A"/>
    <w:rsid w:val="004E2DD8"/>
    <w:rsid w:val="004E3E72"/>
    <w:rsid w:val="004E53CA"/>
    <w:rsid w:val="004E72B8"/>
    <w:rsid w:val="004E7811"/>
    <w:rsid w:val="004F1457"/>
    <w:rsid w:val="004F15E6"/>
    <w:rsid w:val="004F3320"/>
    <w:rsid w:val="004F3D65"/>
    <w:rsid w:val="004F4380"/>
    <w:rsid w:val="004F62EA"/>
    <w:rsid w:val="00500EF0"/>
    <w:rsid w:val="0050366F"/>
    <w:rsid w:val="00512AAC"/>
    <w:rsid w:val="0051394F"/>
    <w:rsid w:val="00513D3D"/>
    <w:rsid w:val="005144CD"/>
    <w:rsid w:val="00521FE9"/>
    <w:rsid w:val="00523744"/>
    <w:rsid w:val="00523AE2"/>
    <w:rsid w:val="00524F43"/>
    <w:rsid w:val="005263A5"/>
    <w:rsid w:val="00534CC0"/>
    <w:rsid w:val="0053747B"/>
    <w:rsid w:val="005378D2"/>
    <w:rsid w:val="00537922"/>
    <w:rsid w:val="0054600D"/>
    <w:rsid w:val="005474AF"/>
    <w:rsid w:val="00547930"/>
    <w:rsid w:val="00550F3B"/>
    <w:rsid w:val="005549E0"/>
    <w:rsid w:val="00556401"/>
    <w:rsid w:val="00557A97"/>
    <w:rsid w:val="005627FE"/>
    <w:rsid w:val="00564CB0"/>
    <w:rsid w:val="00565F35"/>
    <w:rsid w:val="00566B38"/>
    <w:rsid w:val="005821C2"/>
    <w:rsid w:val="00582ECE"/>
    <w:rsid w:val="00586C55"/>
    <w:rsid w:val="00587A8D"/>
    <w:rsid w:val="00590488"/>
    <w:rsid w:val="00590DA8"/>
    <w:rsid w:val="00591554"/>
    <w:rsid w:val="00593D28"/>
    <w:rsid w:val="00594907"/>
    <w:rsid w:val="00594EFC"/>
    <w:rsid w:val="005A057E"/>
    <w:rsid w:val="005A0B56"/>
    <w:rsid w:val="005A3BE3"/>
    <w:rsid w:val="005A4BF1"/>
    <w:rsid w:val="005B0303"/>
    <w:rsid w:val="005B0426"/>
    <w:rsid w:val="005B2C67"/>
    <w:rsid w:val="005B5506"/>
    <w:rsid w:val="005B7D86"/>
    <w:rsid w:val="005C04A2"/>
    <w:rsid w:val="005C3B26"/>
    <w:rsid w:val="005C482C"/>
    <w:rsid w:val="005C51C8"/>
    <w:rsid w:val="005C5818"/>
    <w:rsid w:val="005C58D0"/>
    <w:rsid w:val="005C6542"/>
    <w:rsid w:val="005D1849"/>
    <w:rsid w:val="005D2687"/>
    <w:rsid w:val="005D3377"/>
    <w:rsid w:val="005D3AF6"/>
    <w:rsid w:val="005E6958"/>
    <w:rsid w:val="005F0F9C"/>
    <w:rsid w:val="005F3906"/>
    <w:rsid w:val="005F524A"/>
    <w:rsid w:val="005F784C"/>
    <w:rsid w:val="00601A72"/>
    <w:rsid w:val="006061C7"/>
    <w:rsid w:val="006066E7"/>
    <w:rsid w:val="00616331"/>
    <w:rsid w:val="00632585"/>
    <w:rsid w:val="0063618A"/>
    <w:rsid w:val="00636D3A"/>
    <w:rsid w:val="00642903"/>
    <w:rsid w:val="00643C4B"/>
    <w:rsid w:val="00645958"/>
    <w:rsid w:val="0064607A"/>
    <w:rsid w:val="006517A1"/>
    <w:rsid w:val="00652243"/>
    <w:rsid w:val="00652A8A"/>
    <w:rsid w:val="0065513C"/>
    <w:rsid w:val="00655817"/>
    <w:rsid w:val="006559D7"/>
    <w:rsid w:val="00655D33"/>
    <w:rsid w:val="00656913"/>
    <w:rsid w:val="00657686"/>
    <w:rsid w:val="006602FD"/>
    <w:rsid w:val="006606A2"/>
    <w:rsid w:val="00663EC7"/>
    <w:rsid w:val="00664FC7"/>
    <w:rsid w:val="00665DA8"/>
    <w:rsid w:val="00670B71"/>
    <w:rsid w:val="00674F88"/>
    <w:rsid w:val="00677DC6"/>
    <w:rsid w:val="006836F8"/>
    <w:rsid w:val="006836FD"/>
    <w:rsid w:val="006844AC"/>
    <w:rsid w:val="006953E2"/>
    <w:rsid w:val="006A0A4B"/>
    <w:rsid w:val="006A1CCE"/>
    <w:rsid w:val="006A62ED"/>
    <w:rsid w:val="006A7F8A"/>
    <w:rsid w:val="006B3F2D"/>
    <w:rsid w:val="006B62CB"/>
    <w:rsid w:val="006C159F"/>
    <w:rsid w:val="006C6FBA"/>
    <w:rsid w:val="006C75D6"/>
    <w:rsid w:val="006C77EF"/>
    <w:rsid w:val="006D07C1"/>
    <w:rsid w:val="006D0DA4"/>
    <w:rsid w:val="006D2378"/>
    <w:rsid w:val="006D2D58"/>
    <w:rsid w:val="006D3B87"/>
    <w:rsid w:val="006D5BBE"/>
    <w:rsid w:val="006E0C19"/>
    <w:rsid w:val="006E226E"/>
    <w:rsid w:val="006E4F4A"/>
    <w:rsid w:val="006E64AE"/>
    <w:rsid w:val="006F1E86"/>
    <w:rsid w:val="006F38A1"/>
    <w:rsid w:val="006F3FC2"/>
    <w:rsid w:val="006F564B"/>
    <w:rsid w:val="007013C7"/>
    <w:rsid w:val="00706614"/>
    <w:rsid w:val="0070662B"/>
    <w:rsid w:val="00707239"/>
    <w:rsid w:val="007078DA"/>
    <w:rsid w:val="00712BD6"/>
    <w:rsid w:val="00712DA9"/>
    <w:rsid w:val="0071342E"/>
    <w:rsid w:val="00715581"/>
    <w:rsid w:val="00716F1F"/>
    <w:rsid w:val="00717EE2"/>
    <w:rsid w:val="00727085"/>
    <w:rsid w:val="007271A7"/>
    <w:rsid w:val="00734796"/>
    <w:rsid w:val="007360BB"/>
    <w:rsid w:val="00736B35"/>
    <w:rsid w:val="00740586"/>
    <w:rsid w:val="0074256D"/>
    <w:rsid w:val="007441A7"/>
    <w:rsid w:val="00746850"/>
    <w:rsid w:val="007511EA"/>
    <w:rsid w:val="00752526"/>
    <w:rsid w:val="0075431C"/>
    <w:rsid w:val="00754819"/>
    <w:rsid w:val="00754AA3"/>
    <w:rsid w:val="00754EA2"/>
    <w:rsid w:val="007647A1"/>
    <w:rsid w:val="00765089"/>
    <w:rsid w:val="007707C3"/>
    <w:rsid w:val="0077118E"/>
    <w:rsid w:val="007717AA"/>
    <w:rsid w:val="00774A6E"/>
    <w:rsid w:val="00776F6E"/>
    <w:rsid w:val="00777B7C"/>
    <w:rsid w:val="007809C2"/>
    <w:rsid w:val="00780C12"/>
    <w:rsid w:val="00781C5D"/>
    <w:rsid w:val="00781F6B"/>
    <w:rsid w:val="00782428"/>
    <w:rsid w:val="00782F5F"/>
    <w:rsid w:val="007832C0"/>
    <w:rsid w:val="00785024"/>
    <w:rsid w:val="007854F2"/>
    <w:rsid w:val="00790FB5"/>
    <w:rsid w:val="00794C20"/>
    <w:rsid w:val="00797F4A"/>
    <w:rsid w:val="007A23FD"/>
    <w:rsid w:val="007A4D61"/>
    <w:rsid w:val="007B0965"/>
    <w:rsid w:val="007B3EF7"/>
    <w:rsid w:val="007B6E19"/>
    <w:rsid w:val="007B7AC9"/>
    <w:rsid w:val="007C3842"/>
    <w:rsid w:val="007C4CF5"/>
    <w:rsid w:val="007C7BE7"/>
    <w:rsid w:val="007D0973"/>
    <w:rsid w:val="007D45FF"/>
    <w:rsid w:val="007D4798"/>
    <w:rsid w:val="007D5123"/>
    <w:rsid w:val="007D650E"/>
    <w:rsid w:val="007D7410"/>
    <w:rsid w:val="007E3F91"/>
    <w:rsid w:val="007E6339"/>
    <w:rsid w:val="007F044C"/>
    <w:rsid w:val="007F1AE0"/>
    <w:rsid w:val="007F20A0"/>
    <w:rsid w:val="007F6FBD"/>
    <w:rsid w:val="00803707"/>
    <w:rsid w:val="008048D1"/>
    <w:rsid w:val="00804AAC"/>
    <w:rsid w:val="008050F9"/>
    <w:rsid w:val="008061A8"/>
    <w:rsid w:val="00815602"/>
    <w:rsid w:val="0082795C"/>
    <w:rsid w:val="00833206"/>
    <w:rsid w:val="00835366"/>
    <w:rsid w:val="008431C9"/>
    <w:rsid w:val="00847DAC"/>
    <w:rsid w:val="008529C0"/>
    <w:rsid w:val="008551AF"/>
    <w:rsid w:val="00857C08"/>
    <w:rsid w:val="00860609"/>
    <w:rsid w:val="00863CBC"/>
    <w:rsid w:val="0086782C"/>
    <w:rsid w:val="0087196C"/>
    <w:rsid w:val="00872F18"/>
    <w:rsid w:val="00875109"/>
    <w:rsid w:val="00877BC4"/>
    <w:rsid w:val="00884630"/>
    <w:rsid w:val="00884856"/>
    <w:rsid w:val="0088567B"/>
    <w:rsid w:val="0088586B"/>
    <w:rsid w:val="00887D8E"/>
    <w:rsid w:val="0089186F"/>
    <w:rsid w:val="008A1FCB"/>
    <w:rsid w:val="008A20E0"/>
    <w:rsid w:val="008A2DD7"/>
    <w:rsid w:val="008A3DA7"/>
    <w:rsid w:val="008B14F8"/>
    <w:rsid w:val="008B5F92"/>
    <w:rsid w:val="008C2414"/>
    <w:rsid w:val="008C2A34"/>
    <w:rsid w:val="008C6257"/>
    <w:rsid w:val="008C6D9A"/>
    <w:rsid w:val="008D1F07"/>
    <w:rsid w:val="008D5A83"/>
    <w:rsid w:val="008E0668"/>
    <w:rsid w:val="008E22B8"/>
    <w:rsid w:val="008E2A94"/>
    <w:rsid w:val="008E4FAB"/>
    <w:rsid w:val="008E6A43"/>
    <w:rsid w:val="008E794B"/>
    <w:rsid w:val="008F303D"/>
    <w:rsid w:val="008F5F3B"/>
    <w:rsid w:val="008F6AB9"/>
    <w:rsid w:val="009036BB"/>
    <w:rsid w:val="00907B51"/>
    <w:rsid w:val="00910996"/>
    <w:rsid w:val="0091281F"/>
    <w:rsid w:val="00912B84"/>
    <w:rsid w:val="0091402B"/>
    <w:rsid w:val="00914459"/>
    <w:rsid w:val="00914686"/>
    <w:rsid w:val="00914F3A"/>
    <w:rsid w:val="00915FE0"/>
    <w:rsid w:val="00916A94"/>
    <w:rsid w:val="00920635"/>
    <w:rsid w:val="00921A50"/>
    <w:rsid w:val="00922FB4"/>
    <w:rsid w:val="00924A71"/>
    <w:rsid w:val="0092552A"/>
    <w:rsid w:val="00932452"/>
    <w:rsid w:val="0093552F"/>
    <w:rsid w:val="00940244"/>
    <w:rsid w:val="009417E1"/>
    <w:rsid w:val="009432CE"/>
    <w:rsid w:val="00946A13"/>
    <w:rsid w:val="00950854"/>
    <w:rsid w:val="0095256F"/>
    <w:rsid w:val="009537F3"/>
    <w:rsid w:val="0095759E"/>
    <w:rsid w:val="00965655"/>
    <w:rsid w:val="00967F48"/>
    <w:rsid w:val="009744CE"/>
    <w:rsid w:val="00985121"/>
    <w:rsid w:val="00985E0D"/>
    <w:rsid w:val="00986665"/>
    <w:rsid w:val="0098794D"/>
    <w:rsid w:val="00987C83"/>
    <w:rsid w:val="00993519"/>
    <w:rsid w:val="00995429"/>
    <w:rsid w:val="009A2BCC"/>
    <w:rsid w:val="009A3818"/>
    <w:rsid w:val="009B1F7A"/>
    <w:rsid w:val="009B201F"/>
    <w:rsid w:val="009B2392"/>
    <w:rsid w:val="009B3A0A"/>
    <w:rsid w:val="009B5332"/>
    <w:rsid w:val="009C5137"/>
    <w:rsid w:val="009D080A"/>
    <w:rsid w:val="009D4D4A"/>
    <w:rsid w:val="009D4F52"/>
    <w:rsid w:val="009D5823"/>
    <w:rsid w:val="009D5AD6"/>
    <w:rsid w:val="009D5F37"/>
    <w:rsid w:val="009D6FAD"/>
    <w:rsid w:val="009D77DE"/>
    <w:rsid w:val="009E0FDA"/>
    <w:rsid w:val="009E14F1"/>
    <w:rsid w:val="009E197A"/>
    <w:rsid w:val="009E1E38"/>
    <w:rsid w:val="009E291E"/>
    <w:rsid w:val="009E4E66"/>
    <w:rsid w:val="009E7599"/>
    <w:rsid w:val="009F0783"/>
    <w:rsid w:val="009F0C8C"/>
    <w:rsid w:val="009F3F34"/>
    <w:rsid w:val="009F5348"/>
    <w:rsid w:val="009F6934"/>
    <w:rsid w:val="009F7260"/>
    <w:rsid w:val="009F7D43"/>
    <w:rsid w:val="009F7D5F"/>
    <w:rsid w:val="00A01641"/>
    <w:rsid w:val="00A048EE"/>
    <w:rsid w:val="00A137E6"/>
    <w:rsid w:val="00A14010"/>
    <w:rsid w:val="00A23455"/>
    <w:rsid w:val="00A24331"/>
    <w:rsid w:val="00A2738E"/>
    <w:rsid w:val="00A27425"/>
    <w:rsid w:val="00A34026"/>
    <w:rsid w:val="00A40067"/>
    <w:rsid w:val="00A41CA2"/>
    <w:rsid w:val="00A42DA1"/>
    <w:rsid w:val="00A43912"/>
    <w:rsid w:val="00A462DA"/>
    <w:rsid w:val="00A4785E"/>
    <w:rsid w:val="00A607E8"/>
    <w:rsid w:val="00A60D80"/>
    <w:rsid w:val="00A631CF"/>
    <w:rsid w:val="00A6482E"/>
    <w:rsid w:val="00A70001"/>
    <w:rsid w:val="00A70B32"/>
    <w:rsid w:val="00A7250B"/>
    <w:rsid w:val="00A732FC"/>
    <w:rsid w:val="00A73C58"/>
    <w:rsid w:val="00A747F1"/>
    <w:rsid w:val="00A77F6F"/>
    <w:rsid w:val="00A80E3D"/>
    <w:rsid w:val="00A90CCC"/>
    <w:rsid w:val="00A9163D"/>
    <w:rsid w:val="00A954D3"/>
    <w:rsid w:val="00AA3DBA"/>
    <w:rsid w:val="00AA5E03"/>
    <w:rsid w:val="00AA799A"/>
    <w:rsid w:val="00AA7CD7"/>
    <w:rsid w:val="00AB02BC"/>
    <w:rsid w:val="00AB71F7"/>
    <w:rsid w:val="00AC0219"/>
    <w:rsid w:val="00AC0D73"/>
    <w:rsid w:val="00AC1B1C"/>
    <w:rsid w:val="00AC2397"/>
    <w:rsid w:val="00AC28D7"/>
    <w:rsid w:val="00AC4EA8"/>
    <w:rsid w:val="00AC5C08"/>
    <w:rsid w:val="00AC7D3F"/>
    <w:rsid w:val="00AD614C"/>
    <w:rsid w:val="00AD70F8"/>
    <w:rsid w:val="00AD71AF"/>
    <w:rsid w:val="00AE025F"/>
    <w:rsid w:val="00AE1BE0"/>
    <w:rsid w:val="00AE6C76"/>
    <w:rsid w:val="00AE71F1"/>
    <w:rsid w:val="00AF030B"/>
    <w:rsid w:val="00AF0609"/>
    <w:rsid w:val="00AF08AF"/>
    <w:rsid w:val="00B00B47"/>
    <w:rsid w:val="00B0117B"/>
    <w:rsid w:val="00B02BC9"/>
    <w:rsid w:val="00B03C89"/>
    <w:rsid w:val="00B04302"/>
    <w:rsid w:val="00B04AF1"/>
    <w:rsid w:val="00B062A3"/>
    <w:rsid w:val="00B07ED1"/>
    <w:rsid w:val="00B10FEE"/>
    <w:rsid w:val="00B12B14"/>
    <w:rsid w:val="00B12C07"/>
    <w:rsid w:val="00B13A38"/>
    <w:rsid w:val="00B13FCC"/>
    <w:rsid w:val="00B1415A"/>
    <w:rsid w:val="00B14CA1"/>
    <w:rsid w:val="00B208BA"/>
    <w:rsid w:val="00B21333"/>
    <w:rsid w:val="00B22079"/>
    <w:rsid w:val="00B24BA0"/>
    <w:rsid w:val="00B25F87"/>
    <w:rsid w:val="00B2697A"/>
    <w:rsid w:val="00B307CE"/>
    <w:rsid w:val="00B361BB"/>
    <w:rsid w:val="00B36265"/>
    <w:rsid w:val="00B4147E"/>
    <w:rsid w:val="00B425C9"/>
    <w:rsid w:val="00B4736D"/>
    <w:rsid w:val="00B50C15"/>
    <w:rsid w:val="00B51A82"/>
    <w:rsid w:val="00B545B7"/>
    <w:rsid w:val="00B574DB"/>
    <w:rsid w:val="00B63A34"/>
    <w:rsid w:val="00B64149"/>
    <w:rsid w:val="00B64DF9"/>
    <w:rsid w:val="00B749B5"/>
    <w:rsid w:val="00B81905"/>
    <w:rsid w:val="00B862D7"/>
    <w:rsid w:val="00B86E6F"/>
    <w:rsid w:val="00B9055E"/>
    <w:rsid w:val="00B95642"/>
    <w:rsid w:val="00B95C3E"/>
    <w:rsid w:val="00B9666E"/>
    <w:rsid w:val="00BA7DDB"/>
    <w:rsid w:val="00BB159F"/>
    <w:rsid w:val="00BB5435"/>
    <w:rsid w:val="00BD5489"/>
    <w:rsid w:val="00BE2C1E"/>
    <w:rsid w:val="00BE5359"/>
    <w:rsid w:val="00BF19D2"/>
    <w:rsid w:val="00BF4476"/>
    <w:rsid w:val="00BF4E00"/>
    <w:rsid w:val="00BF7298"/>
    <w:rsid w:val="00BF79A8"/>
    <w:rsid w:val="00C00CE1"/>
    <w:rsid w:val="00C03325"/>
    <w:rsid w:val="00C03A4E"/>
    <w:rsid w:val="00C172CB"/>
    <w:rsid w:val="00C211B7"/>
    <w:rsid w:val="00C218FD"/>
    <w:rsid w:val="00C21A9B"/>
    <w:rsid w:val="00C2272F"/>
    <w:rsid w:val="00C2355C"/>
    <w:rsid w:val="00C34EA3"/>
    <w:rsid w:val="00C35A02"/>
    <w:rsid w:val="00C36678"/>
    <w:rsid w:val="00C372BE"/>
    <w:rsid w:val="00C4186C"/>
    <w:rsid w:val="00C42FBA"/>
    <w:rsid w:val="00C4408D"/>
    <w:rsid w:val="00C443F2"/>
    <w:rsid w:val="00C4640E"/>
    <w:rsid w:val="00C50CBE"/>
    <w:rsid w:val="00C51480"/>
    <w:rsid w:val="00C5225F"/>
    <w:rsid w:val="00C53698"/>
    <w:rsid w:val="00C5482A"/>
    <w:rsid w:val="00C56AA2"/>
    <w:rsid w:val="00C628E0"/>
    <w:rsid w:val="00C62C21"/>
    <w:rsid w:val="00C631DF"/>
    <w:rsid w:val="00C64ADD"/>
    <w:rsid w:val="00C66604"/>
    <w:rsid w:val="00C6692C"/>
    <w:rsid w:val="00C705EB"/>
    <w:rsid w:val="00C72DB3"/>
    <w:rsid w:val="00C73490"/>
    <w:rsid w:val="00C73A7B"/>
    <w:rsid w:val="00C74CFD"/>
    <w:rsid w:val="00C75A0B"/>
    <w:rsid w:val="00C75E98"/>
    <w:rsid w:val="00C851B0"/>
    <w:rsid w:val="00C8584D"/>
    <w:rsid w:val="00C85DE9"/>
    <w:rsid w:val="00C934B4"/>
    <w:rsid w:val="00C977E3"/>
    <w:rsid w:val="00CA3EAF"/>
    <w:rsid w:val="00CA4127"/>
    <w:rsid w:val="00CA45CF"/>
    <w:rsid w:val="00CA5E67"/>
    <w:rsid w:val="00CB11AF"/>
    <w:rsid w:val="00CB24FA"/>
    <w:rsid w:val="00CC0229"/>
    <w:rsid w:val="00CC06E0"/>
    <w:rsid w:val="00CC392B"/>
    <w:rsid w:val="00CC6338"/>
    <w:rsid w:val="00CD1FF9"/>
    <w:rsid w:val="00CD3967"/>
    <w:rsid w:val="00CD4700"/>
    <w:rsid w:val="00CD56A0"/>
    <w:rsid w:val="00CD7103"/>
    <w:rsid w:val="00CD7418"/>
    <w:rsid w:val="00CE09AD"/>
    <w:rsid w:val="00CE2E46"/>
    <w:rsid w:val="00CF0A1F"/>
    <w:rsid w:val="00CF5D3D"/>
    <w:rsid w:val="00CF73F9"/>
    <w:rsid w:val="00D06261"/>
    <w:rsid w:val="00D06366"/>
    <w:rsid w:val="00D06A8D"/>
    <w:rsid w:val="00D13320"/>
    <w:rsid w:val="00D13F8D"/>
    <w:rsid w:val="00D17B7B"/>
    <w:rsid w:val="00D202D9"/>
    <w:rsid w:val="00D27A0A"/>
    <w:rsid w:val="00D27CCD"/>
    <w:rsid w:val="00D303DE"/>
    <w:rsid w:val="00D315C1"/>
    <w:rsid w:val="00D31BC4"/>
    <w:rsid w:val="00D33473"/>
    <w:rsid w:val="00D33E0C"/>
    <w:rsid w:val="00D36643"/>
    <w:rsid w:val="00D40363"/>
    <w:rsid w:val="00D44D24"/>
    <w:rsid w:val="00D457B4"/>
    <w:rsid w:val="00D466C4"/>
    <w:rsid w:val="00D47D75"/>
    <w:rsid w:val="00D502B2"/>
    <w:rsid w:val="00D503D0"/>
    <w:rsid w:val="00D50C1C"/>
    <w:rsid w:val="00D522E2"/>
    <w:rsid w:val="00D527A0"/>
    <w:rsid w:val="00D64B67"/>
    <w:rsid w:val="00D7125B"/>
    <w:rsid w:val="00D720AE"/>
    <w:rsid w:val="00D800FB"/>
    <w:rsid w:val="00D830E6"/>
    <w:rsid w:val="00D83473"/>
    <w:rsid w:val="00D90EE8"/>
    <w:rsid w:val="00D91C4D"/>
    <w:rsid w:val="00D94972"/>
    <w:rsid w:val="00DA456D"/>
    <w:rsid w:val="00DA4DA6"/>
    <w:rsid w:val="00DA711B"/>
    <w:rsid w:val="00DA7967"/>
    <w:rsid w:val="00DB056A"/>
    <w:rsid w:val="00DB0580"/>
    <w:rsid w:val="00DB06DE"/>
    <w:rsid w:val="00DC03F8"/>
    <w:rsid w:val="00DC13A1"/>
    <w:rsid w:val="00DC3305"/>
    <w:rsid w:val="00DD038D"/>
    <w:rsid w:val="00DD2F06"/>
    <w:rsid w:val="00DD45EA"/>
    <w:rsid w:val="00DD4AEC"/>
    <w:rsid w:val="00DD5EB3"/>
    <w:rsid w:val="00DE0F34"/>
    <w:rsid w:val="00DE481C"/>
    <w:rsid w:val="00DE57A9"/>
    <w:rsid w:val="00DE5A57"/>
    <w:rsid w:val="00DE75D3"/>
    <w:rsid w:val="00DE793C"/>
    <w:rsid w:val="00DF2F44"/>
    <w:rsid w:val="00DF7442"/>
    <w:rsid w:val="00DF75DD"/>
    <w:rsid w:val="00DF7C96"/>
    <w:rsid w:val="00E02E2C"/>
    <w:rsid w:val="00E03014"/>
    <w:rsid w:val="00E03AD9"/>
    <w:rsid w:val="00E03DA2"/>
    <w:rsid w:val="00E049DF"/>
    <w:rsid w:val="00E05B33"/>
    <w:rsid w:val="00E06BA7"/>
    <w:rsid w:val="00E07A94"/>
    <w:rsid w:val="00E104FD"/>
    <w:rsid w:val="00E12284"/>
    <w:rsid w:val="00E1335D"/>
    <w:rsid w:val="00E13440"/>
    <w:rsid w:val="00E24AE6"/>
    <w:rsid w:val="00E24D49"/>
    <w:rsid w:val="00E26665"/>
    <w:rsid w:val="00E27ACC"/>
    <w:rsid w:val="00E31B50"/>
    <w:rsid w:val="00E3365C"/>
    <w:rsid w:val="00E35C52"/>
    <w:rsid w:val="00E4000A"/>
    <w:rsid w:val="00E40798"/>
    <w:rsid w:val="00E55F46"/>
    <w:rsid w:val="00E606AB"/>
    <w:rsid w:val="00E60834"/>
    <w:rsid w:val="00E61659"/>
    <w:rsid w:val="00E63B88"/>
    <w:rsid w:val="00E66186"/>
    <w:rsid w:val="00E66FBF"/>
    <w:rsid w:val="00E713F1"/>
    <w:rsid w:val="00E7282B"/>
    <w:rsid w:val="00E737D3"/>
    <w:rsid w:val="00E75D81"/>
    <w:rsid w:val="00E83587"/>
    <w:rsid w:val="00E84CD7"/>
    <w:rsid w:val="00E87E79"/>
    <w:rsid w:val="00E93423"/>
    <w:rsid w:val="00E97307"/>
    <w:rsid w:val="00E97BF8"/>
    <w:rsid w:val="00EA09C9"/>
    <w:rsid w:val="00EA3538"/>
    <w:rsid w:val="00EA7DEC"/>
    <w:rsid w:val="00EB0684"/>
    <w:rsid w:val="00EB09C7"/>
    <w:rsid w:val="00EB3CE4"/>
    <w:rsid w:val="00EB4C53"/>
    <w:rsid w:val="00EC022A"/>
    <w:rsid w:val="00EC1D76"/>
    <w:rsid w:val="00EC2EE5"/>
    <w:rsid w:val="00EC4906"/>
    <w:rsid w:val="00EC7DD2"/>
    <w:rsid w:val="00ED0255"/>
    <w:rsid w:val="00ED0438"/>
    <w:rsid w:val="00ED0765"/>
    <w:rsid w:val="00ED15CA"/>
    <w:rsid w:val="00ED3657"/>
    <w:rsid w:val="00ED7509"/>
    <w:rsid w:val="00ED7935"/>
    <w:rsid w:val="00EE2F4E"/>
    <w:rsid w:val="00EE5F0D"/>
    <w:rsid w:val="00EE60F7"/>
    <w:rsid w:val="00EF28E9"/>
    <w:rsid w:val="00EF7DFB"/>
    <w:rsid w:val="00F02389"/>
    <w:rsid w:val="00F03995"/>
    <w:rsid w:val="00F04502"/>
    <w:rsid w:val="00F0493A"/>
    <w:rsid w:val="00F049E4"/>
    <w:rsid w:val="00F0547E"/>
    <w:rsid w:val="00F10CA6"/>
    <w:rsid w:val="00F10DFA"/>
    <w:rsid w:val="00F12092"/>
    <w:rsid w:val="00F13D70"/>
    <w:rsid w:val="00F224E9"/>
    <w:rsid w:val="00F2363E"/>
    <w:rsid w:val="00F26109"/>
    <w:rsid w:val="00F30299"/>
    <w:rsid w:val="00F31488"/>
    <w:rsid w:val="00F46240"/>
    <w:rsid w:val="00F53E38"/>
    <w:rsid w:val="00F565E8"/>
    <w:rsid w:val="00F575A4"/>
    <w:rsid w:val="00F61DB7"/>
    <w:rsid w:val="00F62476"/>
    <w:rsid w:val="00F6487C"/>
    <w:rsid w:val="00F65923"/>
    <w:rsid w:val="00F66436"/>
    <w:rsid w:val="00F66A8E"/>
    <w:rsid w:val="00F70A41"/>
    <w:rsid w:val="00F71F76"/>
    <w:rsid w:val="00F7219D"/>
    <w:rsid w:val="00F7233E"/>
    <w:rsid w:val="00F777C3"/>
    <w:rsid w:val="00F85DF5"/>
    <w:rsid w:val="00F8672B"/>
    <w:rsid w:val="00F87B6B"/>
    <w:rsid w:val="00F94E37"/>
    <w:rsid w:val="00F95046"/>
    <w:rsid w:val="00F97B70"/>
    <w:rsid w:val="00FA05C4"/>
    <w:rsid w:val="00FA353A"/>
    <w:rsid w:val="00FA3A35"/>
    <w:rsid w:val="00FA5DDD"/>
    <w:rsid w:val="00FB343D"/>
    <w:rsid w:val="00FB3B0F"/>
    <w:rsid w:val="00FB4579"/>
    <w:rsid w:val="00FC0281"/>
    <w:rsid w:val="00FC2E29"/>
    <w:rsid w:val="00FC47E4"/>
    <w:rsid w:val="00FC56DF"/>
    <w:rsid w:val="00FC5FC4"/>
    <w:rsid w:val="00FD4A5D"/>
    <w:rsid w:val="00FD4F95"/>
    <w:rsid w:val="00FD534A"/>
    <w:rsid w:val="00FD7C36"/>
    <w:rsid w:val="00FD7FF4"/>
    <w:rsid w:val="00FE1B8B"/>
    <w:rsid w:val="00FE5441"/>
    <w:rsid w:val="00FE778D"/>
    <w:rsid w:val="00FF0E8B"/>
    <w:rsid w:val="00FF19BB"/>
    <w:rsid w:val="00FF341C"/>
    <w:rsid w:val="00FF3B16"/>
    <w:rsid w:val="00FF4AE3"/>
    <w:rsid w:val="00FF6EA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7A4859A-2309-4873-960B-AB781F024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SimSun" w:hAnsi="Palatino Linotype" w:cs="Times New Roman"/>
        <w:lang w:val="en-AU"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DF75DD"/>
    <w:pPr>
      <w:spacing w:after="120"/>
    </w:pPr>
    <w:rPr>
      <w:rFonts w:ascii="Arial" w:eastAsia="Meiryo" w:hAnsi="Arial" w:cs="Arial"/>
      <w:bCs/>
      <w:sz w:val="19"/>
      <w:lang w:eastAsia="en-US"/>
    </w:rPr>
  </w:style>
  <w:style w:type="paragraph" w:styleId="Heading2">
    <w:name w:val="heading 2"/>
    <w:basedOn w:val="Normal"/>
    <w:next w:val="Normal"/>
    <w:link w:val="Heading2Char"/>
    <w:uiPriority w:val="9"/>
    <w:semiHidden/>
    <w:unhideWhenUsed/>
    <w:qFormat/>
    <w:rsid w:val="000C4E1F"/>
    <w:pPr>
      <w:keepNext/>
      <w:keepLines/>
      <w:spacing w:before="200" w:after="0"/>
      <w:outlineLvl w:val="1"/>
    </w:pPr>
    <w:rPr>
      <w:rFonts w:ascii="Palatino Linotype" w:eastAsia="SimSun" w:hAnsi="Palatino Linotype" w:cs="Times New Roman"/>
      <w:b/>
      <w:bCs w:val="0"/>
      <w:color w:val="3891A7"/>
      <w:sz w:val="26"/>
      <w:szCs w:val="26"/>
    </w:rPr>
  </w:style>
  <w:style w:type="paragraph" w:styleId="Heading3">
    <w:name w:val="heading 3"/>
    <w:basedOn w:val="Heading2"/>
    <w:next w:val="Normal"/>
    <w:link w:val="Heading3Char"/>
    <w:autoRedefine/>
    <w:rsid w:val="00A9163D"/>
    <w:pPr>
      <w:keepLines w:val="0"/>
      <w:tabs>
        <w:tab w:val="center" w:pos="4320"/>
        <w:tab w:val="right" w:pos="8640"/>
      </w:tabs>
      <w:spacing w:before="120" w:after="120"/>
      <w:ind w:right="170"/>
      <w:jc w:val="both"/>
      <w:outlineLvl w:val="2"/>
    </w:pPr>
    <w:rPr>
      <w:rFonts w:ascii="Arial" w:eastAsia="Times New Roman" w:hAnsi="Arial" w:cs="Arial"/>
      <w:bCs/>
      <w:color w:val="000000"/>
      <w:sz w:val="20"/>
      <w:szCs w:val="20"/>
      <w:u w:color="FF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1A7"/>
    <w:pPr>
      <w:tabs>
        <w:tab w:val="center" w:pos="4513"/>
        <w:tab w:val="right" w:pos="9026"/>
      </w:tabs>
      <w:spacing w:after="0"/>
    </w:pPr>
  </w:style>
  <w:style w:type="character" w:customStyle="1" w:styleId="HeaderChar">
    <w:name w:val="Header Char"/>
    <w:link w:val="Header"/>
    <w:rsid w:val="007271A7"/>
    <w:rPr>
      <w:rFonts w:ascii="Arial" w:hAnsi="Arial"/>
      <w:sz w:val="22"/>
      <w:szCs w:val="22"/>
      <w:lang w:eastAsia="zh-CN"/>
    </w:rPr>
  </w:style>
  <w:style w:type="paragraph" w:styleId="Footer">
    <w:name w:val="footer"/>
    <w:link w:val="FooterChar"/>
    <w:uiPriority w:val="99"/>
    <w:unhideWhenUsed/>
    <w:rsid w:val="00674F88"/>
    <w:pPr>
      <w:pBdr>
        <w:top w:val="single" w:sz="12" w:space="6" w:color="295CAB"/>
      </w:pBdr>
      <w:tabs>
        <w:tab w:val="center" w:pos="4513"/>
        <w:tab w:val="right" w:pos="9026"/>
      </w:tabs>
    </w:pPr>
    <w:rPr>
      <w:rFonts w:ascii="Arial" w:hAnsi="Arial"/>
      <w:sz w:val="18"/>
      <w:szCs w:val="22"/>
      <w:lang w:eastAsia="zh-CN"/>
    </w:rPr>
  </w:style>
  <w:style w:type="character" w:customStyle="1" w:styleId="FooterChar">
    <w:name w:val="Footer Char"/>
    <w:link w:val="Footer"/>
    <w:uiPriority w:val="99"/>
    <w:rsid w:val="00674F88"/>
    <w:rPr>
      <w:rFonts w:ascii="Arial" w:hAnsi="Arial"/>
      <w:sz w:val="18"/>
      <w:szCs w:val="22"/>
      <w:lang w:eastAsia="zh-CN"/>
    </w:rPr>
  </w:style>
  <w:style w:type="paragraph" w:styleId="BalloonText">
    <w:name w:val="Balloon Text"/>
    <w:basedOn w:val="Normal"/>
    <w:link w:val="BalloonTextChar"/>
    <w:uiPriority w:val="99"/>
    <w:semiHidden/>
    <w:unhideWhenUsed/>
    <w:rsid w:val="00C35A02"/>
    <w:pPr>
      <w:spacing w:after="0"/>
    </w:pPr>
    <w:rPr>
      <w:rFonts w:ascii="Tahoma" w:hAnsi="Tahoma" w:cs="Tahoma"/>
      <w:sz w:val="16"/>
      <w:szCs w:val="16"/>
    </w:rPr>
  </w:style>
  <w:style w:type="character" w:customStyle="1" w:styleId="BalloonTextChar">
    <w:name w:val="Balloon Text Char"/>
    <w:link w:val="BalloonText"/>
    <w:uiPriority w:val="99"/>
    <w:semiHidden/>
    <w:rsid w:val="00C35A02"/>
    <w:rPr>
      <w:rFonts w:ascii="Tahoma" w:hAnsi="Tahoma" w:cs="Tahoma"/>
      <w:sz w:val="16"/>
      <w:szCs w:val="16"/>
    </w:rPr>
  </w:style>
  <w:style w:type="character" w:customStyle="1" w:styleId="HiddenTextCharChar">
    <w:name w:val="Hidden Text Char Char"/>
    <w:rsid w:val="00C35A02"/>
    <w:rPr>
      <w:rFonts w:ascii="Times New Roman" w:hAnsi="Times New Roman"/>
      <w:color w:val="FF0000"/>
      <w:spacing w:val="10"/>
      <w:sz w:val="17"/>
      <w:szCs w:val="17"/>
      <w:lang w:val="en-US" w:eastAsia="en-US" w:bidi="ar-SA"/>
    </w:rPr>
  </w:style>
  <w:style w:type="paragraph" w:customStyle="1" w:styleId="Default">
    <w:name w:val="Default"/>
    <w:rsid w:val="00A137E6"/>
    <w:pPr>
      <w:autoSpaceDE w:val="0"/>
      <w:autoSpaceDN w:val="0"/>
      <w:adjustRightInd w:val="0"/>
    </w:pPr>
    <w:rPr>
      <w:rFonts w:ascii="Arial" w:eastAsia="Times New Roman" w:hAnsi="Arial" w:cs="Arial"/>
      <w:color w:val="000000"/>
      <w:sz w:val="24"/>
      <w:szCs w:val="24"/>
      <w:lang w:eastAsia="zh-CN"/>
    </w:rPr>
  </w:style>
  <w:style w:type="character" w:styleId="Hyperlink">
    <w:name w:val="Hyperlink"/>
    <w:rsid w:val="004D2AE0"/>
    <w:rPr>
      <w:rFonts w:ascii="Arial" w:hAnsi="Arial"/>
      <w:color w:val="0000FF"/>
      <w:sz w:val="19"/>
      <w:u w:val="single"/>
    </w:rPr>
  </w:style>
  <w:style w:type="table" w:styleId="TableGrid">
    <w:name w:val="Table Grid"/>
    <w:basedOn w:val="TableNormal"/>
    <w:rsid w:val="00E31B50"/>
    <w:pPr>
      <w:spacing w:before="60" w:after="6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F2F44"/>
    <w:rPr>
      <w:b/>
      <w:bCs w:val="0"/>
      <w:color w:val="3891A7"/>
      <w:sz w:val="18"/>
      <w:szCs w:val="18"/>
    </w:rPr>
  </w:style>
  <w:style w:type="character" w:customStyle="1" w:styleId="Heading3Char">
    <w:name w:val="Heading 3 Char"/>
    <w:link w:val="Heading3"/>
    <w:rsid w:val="00A9163D"/>
    <w:rPr>
      <w:rFonts w:ascii="Arial" w:eastAsia="Times New Roman" w:hAnsi="Arial" w:cs="Arial"/>
      <w:b/>
      <w:color w:val="000000"/>
      <w:u w:color="FF0000"/>
      <w:lang w:eastAsia="en-US"/>
    </w:rPr>
  </w:style>
  <w:style w:type="character" w:customStyle="1" w:styleId="Heading2Char">
    <w:name w:val="Heading 2 Char"/>
    <w:link w:val="Heading2"/>
    <w:uiPriority w:val="9"/>
    <w:semiHidden/>
    <w:rsid w:val="000C4E1F"/>
    <w:rPr>
      <w:rFonts w:ascii="Palatino Linotype" w:eastAsia="SimSun" w:hAnsi="Palatino Linotype" w:cs="Times New Roman"/>
      <w:b/>
      <w:bCs/>
      <w:color w:val="3891A7"/>
      <w:sz w:val="26"/>
      <w:szCs w:val="26"/>
    </w:rPr>
  </w:style>
  <w:style w:type="character" w:styleId="PlaceholderText">
    <w:name w:val="Placeholder Text"/>
    <w:uiPriority w:val="99"/>
    <w:semiHidden/>
    <w:rsid w:val="00046D54"/>
    <w:rPr>
      <w:color w:val="808080"/>
    </w:rPr>
  </w:style>
  <w:style w:type="paragraph" w:customStyle="1" w:styleId="tableIndent">
    <w:name w:val="tableIndent"/>
    <w:basedOn w:val="Normal"/>
    <w:link w:val="tableIndentChar"/>
    <w:qFormat/>
    <w:rsid w:val="009F5348"/>
    <w:pPr>
      <w:keepNext/>
      <w:tabs>
        <w:tab w:val="center" w:pos="4320"/>
        <w:tab w:val="right" w:pos="8640"/>
      </w:tabs>
      <w:spacing w:before="120"/>
      <w:ind w:left="720" w:right="170"/>
      <w:outlineLvl w:val="2"/>
    </w:pPr>
    <w:rPr>
      <w:rFonts w:eastAsia="Times New Roman"/>
      <w:color w:val="000000"/>
      <w:sz w:val="16"/>
      <w:szCs w:val="16"/>
      <w:u w:color="FF0000"/>
    </w:rPr>
  </w:style>
  <w:style w:type="character" w:customStyle="1" w:styleId="tableIndentChar">
    <w:name w:val="tableIndent Char"/>
    <w:link w:val="tableIndent"/>
    <w:rsid w:val="009F5348"/>
    <w:rPr>
      <w:rFonts w:ascii="Arial" w:eastAsia="Times New Roman" w:hAnsi="Arial" w:cs="Arial"/>
      <w:color w:val="000000"/>
      <w:sz w:val="16"/>
      <w:szCs w:val="16"/>
      <w:u w:color="FF0000"/>
      <w:lang w:eastAsia="en-US"/>
    </w:rPr>
  </w:style>
  <w:style w:type="table" w:styleId="MediumShading1-Accent6">
    <w:name w:val="Medium Shading 1 Accent 6"/>
    <w:basedOn w:val="TableNormal"/>
    <w:uiPriority w:val="63"/>
    <w:rsid w:val="00AC2397"/>
    <w:tblPr>
      <w:tblStyleRowBandSize w:val="1"/>
      <w:tblStyleColBandSize w:val="1"/>
      <w:tblBorders>
        <w:top w:val="single" w:sz="8" w:space="0" w:color="6A7EB4"/>
        <w:left w:val="single" w:sz="8" w:space="0" w:color="6A7EB4"/>
        <w:bottom w:val="single" w:sz="8" w:space="0" w:color="6A7EB4"/>
        <w:right w:val="single" w:sz="8" w:space="0" w:color="6A7EB4"/>
        <w:insideH w:val="single" w:sz="8" w:space="0" w:color="6A7EB4"/>
      </w:tblBorders>
    </w:tblPr>
    <w:tblStylePr w:type="firstRow">
      <w:pPr>
        <w:spacing w:before="0" w:after="0" w:line="240" w:lineRule="auto"/>
      </w:pPr>
      <w:rPr>
        <w:b/>
        <w:bCs/>
        <w:color w:val="FFFFFF"/>
      </w:rPr>
      <w:tblPr/>
      <w:tcPr>
        <w:tcBorders>
          <w:top w:val="single" w:sz="8" w:space="0" w:color="6A7EB4"/>
          <w:left w:val="single" w:sz="8" w:space="0" w:color="6A7EB4"/>
          <w:bottom w:val="single" w:sz="8" w:space="0" w:color="6A7EB4"/>
          <w:right w:val="single" w:sz="8" w:space="0" w:color="6A7EB4"/>
          <w:insideH w:val="nil"/>
          <w:insideV w:val="nil"/>
        </w:tcBorders>
        <w:shd w:val="clear" w:color="auto" w:fill="475A8D"/>
      </w:tcPr>
    </w:tblStylePr>
    <w:tblStylePr w:type="lastRow">
      <w:pPr>
        <w:spacing w:before="0" w:after="0" w:line="240" w:lineRule="auto"/>
      </w:pPr>
      <w:rPr>
        <w:b/>
        <w:bCs/>
      </w:rPr>
      <w:tblPr/>
      <w:tcPr>
        <w:tcBorders>
          <w:top w:val="double" w:sz="6" w:space="0" w:color="6A7EB4"/>
          <w:left w:val="single" w:sz="8" w:space="0" w:color="6A7EB4"/>
          <w:bottom w:val="single" w:sz="8" w:space="0" w:color="6A7EB4"/>
          <w:right w:val="single" w:sz="8" w:space="0" w:color="6A7EB4"/>
          <w:insideH w:val="nil"/>
          <w:insideV w:val="nil"/>
        </w:tcBorders>
      </w:tcPr>
    </w:tblStylePr>
    <w:tblStylePr w:type="firstCol">
      <w:rPr>
        <w:b/>
        <w:bCs/>
      </w:rPr>
    </w:tblStylePr>
    <w:tblStylePr w:type="lastCol">
      <w:rPr>
        <w:b/>
        <w:bCs/>
      </w:rPr>
    </w:tblStylePr>
    <w:tblStylePr w:type="band1Vert">
      <w:tblPr/>
      <w:tcPr>
        <w:shd w:val="clear" w:color="auto" w:fill="CED4E6"/>
      </w:tcPr>
    </w:tblStylePr>
    <w:tblStylePr w:type="band1Horz">
      <w:tblPr/>
      <w:tcPr>
        <w:tcBorders>
          <w:insideH w:val="nil"/>
          <w:insideV w:val="nil"/>
        </w:tcBorders>
        <w:shd w:val="clear" w:color="auto" w:fill="CED4E6"/>
      </w:tcPr>
    </w:tblStylePr>
    <w:tblStylePr w:type="band2Horz">
      <w:tblPr/>
      <w:tcPr>
        <w:tcBorders>
          <w:insideH w:val="nil"/>
          <w:insideV w:val="nil"/>
        </w:tcBorders>
      </w:tcPr>
    </w:tblStylePr>
  </w:style>
  <w:style w:type="table" w:styleId="MediumGrid3-Accent6">
    <w:name w:val="Medium Grid 3 Accent 6"/>
    <w:basedOn w:val="TableNormal"/>
    <w:uiPriority w:val="69"/>
    <w:rsid w:val="00AC239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styleId="MediumList2-Accent6">
    <w:name w:val="Medium List 2 Accent 6"/>
    <w:basedOn w:val="TableNormal"/>
    <w:uiPriority w:val="66"/>
    <w:rsid w:val="00092426"/>
    <w:rPr>
      <w:color w:val="000000"/>
    </w:rPr>
    <w:tblPr>
      <w:tblStyleRowBandSize w:val="1"/>
      <w:tblStyleColBandSize w:val="1"/>
      <w:tblBorders>
        <w:top w:val="single" w:sz="8" w:space="0" w:color="475A8D"/>
        <w:left w:val="single" w:sz="8" w:space="0" w:color="475A8D"/>
        <w:bottom w:val="single" w:sz="8" w:space="0" w:color="475A8D"/>
        <w:right w:val="single" w:sz="8" w:space="0" w:color="475A8D"/>
      </w:tblBorders>
    </w:tblPr>
    <w:tblStylePr w:type="firstRow">
      <w:rPr>
        <w:sz w:val="24"/>
        <w:szCs w:val="24"/>
      </w:rPr>
      <w:tblPr/>
      <w:tcPr>
        <w:tcBorders>
          <w:top w:val="nil"/>
          <w:left w:val="nil"/>
          <w:bottom w:val="single" w:sz="24" w:space="0" w:color="475A8D"/>
          <w:right w:val="nil"/>
          <w:insideH w:val="nil"/>
          <w:insideV w:val="nil"/>
        </w:tcBorders>
        <w:shd w:val="clear" w:color="auto" w:fill="FFFFFF"/>
      </w:tcPr>
    </w:tblStylePr>
    <w:tblStylePr w:type="lastRow">
      <w:tblPr/>
      <w:tcPr>
        <w:tcBorders>
          <w:top w:val="single" w:sz="8" w:space="0" w:color="475A8D"/>
          <w:left w:val="nil"/>
          <w:bottom w:val="nil"/>
          <w:right w:val="nil"/>
          <w:insideH w:val="nil"/>
          <w:insideV w:val="nil"/>
        </w:tcBorders>
        <w:shd w:val="clear" w:color="auto" w:fill="FFFFFF"/>
      </w:tcPr>
    </w:tblStylePr>
    <w:tblStylePr w:type="firstCol">
      <w:tblPr/>
      <w:tcPr>
        <w:tcBorders>
          <w:top w:val="nil"/>
          <w:left w:val="nil"/>
          <w:bottom w:val="nil"/>
          <w:right w:val="single" w:sz="8" w:space="0" w:color="475A8D"/>
          <w:insideH w:val="nil"/>
          <w:insideV w:val="nil"/>
        </w:tcBorders>
        <w:shd w:val="clear" w:color="auto" w:fill="FFFFFF"/>
      </w:tcPr>
    </w:tblStylePr>
    <w:tblStylePr w:type="lastCol">
      <w:tblPr/>
      <w:tcPr>
        <w:tcBorders>
          <w:top w:val="nil"/>
          <w:left w:val="single" w:sz="8" w:space="0" w:color="475A8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ED4E6"/>
      </w:tcPr>
    </w:tblStylePr>
    <w:tblStylePr w:type="band1Horz">
      <w:tblPr/>
      <w:tcPr>
        <w:tcBorders>
          <w:top w:val="nil"/>
          <w:bottom w:val="nil"/>
          <w:insideH w:val="nil"/>
          <w:insideV w:val="nil"/>
        </w:tcBorders>
        <w:shd w:val="clear" w:color="auto" w:fill="CED4E6"/>
      </w:tcPr>
    </w:tblStylePr>
    <w:tblStylePr w:type="nwCell">
      <w:tblPr/>
      <w:tcPr>
        <w:shd w:val="clear" w:color="auto" w:fill="FFFFFF"/>
      </w:tcPr>
    </w:tblStylePr>
    <w:tblStylePr w:type="swCell">
      <w:tblPr/>
      <w:tcPr>
        <w:tcBorders>
          <w:top w:val="nil"/>
        </w:tcBorders>
      </w:tcPr>
    </w:tblStylePr>
  </w:style>
  <w:style w:type="table" w:styleId="ColorfulList-Accent5">
    <w:name w:val="Colorful List Accent 5"/>
    <w:basedOn w:val="TableNormal"/>
    <w:uiPriority w:val="72"/>
    <w:rsid w:val="00B03C89"/>
    <w:rPr>
      <w:color w:val="000000"/>
    </w:rPr>
    <w:tblPr>
      <w:tblStyleRowBandSize w:val="1"/>
      <w:tblStyleColBandSize w:val="1"/>
    </w:tblPr>
    <w:tcPr>
      <w:shd w:val="clear" w:color="auto" w:fill="FEEBDD"/>
      <w:vAlign w:val="center"/>
    </w:tcPr>
    <w:tblStylePr w:type="firstRow">
      <w:rPr>
        <w:b/>
        <w:bCs/>
        <w:color w:val="FFFFFF"/>
      </w:rPr>
      <w:tblPr/>
      <w:tcPr>
        <w:tcBorders>
          <w:bottom w:val="single" w:sz="12" w:space="0" w:color="FFFFFF"/>
        </w:tcBorders>
        <w:shd w:val="clear" w:color="auto" w:fill="384770"/>
      </w:tcPr>
    </w:tblStylePr>
    <w:tblStylePr w:type="lastRow">
      <w:rPr>
        <w:b w:val="0"/>
        <w:bCs/>
        <w:color w:val="auto"/>
      </w:rPr>
      <w:tblPr/>
      <w:tcPr>
        <w:shd w:val="clear" w:color="auto" w:fill="D7DCEB"/>
      </w:tcPr>
    </w:tblStylePr>
    <w:tblStylePr w:type="firstCol">
      <w:rPr>
        <w:b w:val="0"/>
        <w:bCs/>
      </w:rPr>
      <w:tblPr/>
      <w:tcPr>
        <w:shd w:val="clear" w:color="auto" w:fill="AFBAD7"/>
      </w:tcPr>
    </w:tblStylePr>
    <w:tblStylePr w:type="lastCol">
      <w:rPr>
        <w:b w:val="0"/>
        <w:bCs/>
      </w:rPr>
      <w:tblPr/>
      <w:tcPr>
        <w:shd w:val="clear" w:color="auto" w:fill="FFFFFF"/>
      </w:tcPr>
    </w:tblStylePr>
    <w:tblStylePr w:type="band2Vert">
      <w:tblPr/>
      <w:tcPr>
        <w:shd w:val="clear" w:color="auto" w:fill="FFFFFF"/>
      </w:tcPr>
    </w:tblStylePr>
    <w:tblStylePr w:type="band1Horz">
      <w:tblPr/>
      <w:tcPr>
        <w:shd w:val="clear" w:color="auto" w:fill="AFBAD7"/>
      </w:tcPr>
    </w:tblStylePr>
    <w:tblStylePr w:type="band2Horz">
      <w:tblPr/>
      <w:tcPr>
        <w:shd w:val="clear" w:color="auto" w:fill="D7DCEB"/>
      </w:tcPr>
    </w:tblStylePr>
    <w:tblStylePr w:type="seCell">
      <w:tblPr/>
      <w:tcPr>
        <w:shd w:val="clear" w:color="auto" w:fill="FFFFFF"/>
      </w:tcPr>
    </w:tblStylePr>
  </w:style>
  <w:style w:type="paragraph" w:styleId="ListParagraph">
    <w:name w:val="List Paragraph"/>
    <w:basedOn w:val="Normal"/>
    <w:uiPriority w:val="34"/>
    <w:qFormat/>
    <w:rsid w:val="00C851B0"/>
    <w:pPr>
      <w:ind w:left="720"/>
      <w:contextualSpacing/>
    </w:pPr>
  </w:style>
  <w:style w:type="character" w:styleId="CommentReference">
    <w:name w:val="annotation reference"/>
    <w:uiPriority w:val="99"/>
    <w:semiHidden/>
    <w:unhideWhenUsed/>
    <w:rsid w:val="00E63B88"/>
    <w:rPr>
      <w:sz w:val="16"/>
      <w:szCs w:val="16"/>
    </w:rPr>
  </w:style>
  <w:style w:type="paragraph" w:styleId="CommentText">
    <w:name w:val="annotation text"/>
    <w:basedOn w:val="Normal"/>
    <w:link w:val="CommentTextChar"/>
    <w:uiPriority w:val="99"/>
    <w:unhideWhenUsed/>
    <w:rsid w:val="009D5F37"/>
    <w:rPr>
      <w:rFonts w:ascii="Calibri" w:hAnsi="Calibri"/>
      <w:color w:val="009999"/>
      <w:sz w:val="20"/>
    </w:rPr>
  </w:style>
  <w:style w:type="character" w:customStyle="1" w:styleId="CommentTextChar">
    <w:name w:val="Comment Text Char"/>
    <w:link w:val="CommentText"/>
    <w:uiPriority w:val="99"/>
    <w:rsid w:val="009D5F37"/>
    <w:rPr>
      <w:rFonts w:ascii="Calibri" w:hAnsi="Calibri"/>
      <w:color w:val="009999"/>
      <w:lang w:eastAsia="zh-CN"/>
    </w:rPr>
  </w:style>
  <w:style w:type="paragraph" w:styleId="CommentSubject">
    <w:name w:val="annotation subject"/>
    <w:basedOn w:val="CommentText"/>
    <w:next w:val="CommentText"/>
    <w:link w:val="CommentSubjectChar"/>
    <w:uiPriority w:val="99"/>
    <w:semiHidden/>
    <w:unhideWhenUsed/>
    <w:rsid w:val="00E63B88"/>
    <w:rPr>
      <w:b/>
      <w:bCs w:val="0"/>
    </w:rPr>
  </w:style>
  <w:style w:type="character" w:customStyle="1" w:styleId="CommentSubjectChar">
    <w:name w:val="Comment Subject Char"/>
    <w:link w:val="CommentSubject"/>
    <w:uiPriority w:val="99"/>
    <w:semiHidden/>
    <w:rsid w:val="00E63B88"/>
    <w:rPr>
      <w:b/>
      <w:bCs/>
    </w:rPr>
  </w:style>
  <w:style w:type="paragraph" w:styleId="PlainText">
    <w:name w:val="Plain Text"/>
    <w:basedOn w:val="Normal"/>
    <w:link w:val="PlainTextChar"/>
    <w:uiPriority w:val="99"/>
    <w:semiHidden/>
    <w:unhideWhenUsed/>
    <w:rsid w:val="00912B84"/>
    <w:pPr>
      <w:spacing w:after="0"/>
    </w:pPr>
    <w:rPr>
      <w:rFonts w:ascii="Calibri" w:hAnsi="Calibri"/>
    </w:rPr>
  </w:style>
  <w:style w:type="character" w:customStyle="1" w:styleId="PlainTextChar">
    <w:name w:val="Plain Text Char"/>
    <w:link w:val="PlainText"/>
    <w:uiPriority w:val="99"/>
    <w:semiHidden/>
    <w:rsid w:val="00912B84"/>
    <w:rPr>
      <w:rFonts w:ascii="Calibri" w:hAnsi="Calibri"/>
      <w:sz w:val="22"/>
      <w:szCs w:val="22"/>
    </w:rPr>
  </w:style>
  <w:style w:type="paragraph" w:styleId="Revision">
    <w:name w:val="Revision"/>
    <w:hidden/>
    <w:uiPriority w:val="99"/>
    <w:semiHidden/>
    <w:rsid w:val="00887D8E"/>
    <w:rPr>
      <w:sz w:val="22"/>
      <w:szCs w:val="22"/>
      <w:lang w:eastAsia="zh-CN"/>
    </w:rPr>
  </w:style>
  <w:style w:type="character" w:styleId="FollowedHyperlink">
    <w:name w:val="FollowedHyperlink"/>
    <w:uiPriority w:val="99"/>
    <w:semiHidden/>
    <w:unhideWhenUsed/>
    <w:rsid w:val="009E0FDA"/>
    <w:rPr>
      <w:color w:val="AA8A14"/>
      <w:u w:val="single"/>
    </w:rPr>
  </w:style>
  <w:style w:type="paragraph" w:styleId="EndnoteText">
    <w:name w:val="endnote text"/>
    <w:basedOn w:val="Normal"/>
    <w:link w:val="EndnoteTextChar"/>
    <w:uiPriority w:val="99"/>
    <w:semiHidden/>
    <w:unhideWhenUsed/>
    <w:rsid w:val="001E432E"/>
    <w:rPr>
      <w:sz w:val="20"/>
    </w:rPr>
  </w:style>
  <w:style w:type="character" w:customStyle="1" w:styleId="EndnoteTextChar">
    <w:name w:val="Endnote Text Char"/>
    <w:link w:val="EndnoteText"/>
    <w:uiPriority w:val="99"/>
    <w:semiHidden/>
    <w:rsid w:val="001E432E"/>
    <w:rPr>
      <w:lang w:eastAsia="zh-CN"/>
    </w:rPr>
  </w:style>
  <w:style w:type="character" w:styleId="EndnoteReference">
    <w:name w:val="endnote reference"/>
    <w:uiPriority w:val="99"/>
    <w:semiHidden/>
    <w:unhideWhenUsed/>
    <w:rsid w:val="001E432E"/>
    <w:rPr>
      <w:vertAlign w:val="superscript"/>
    </w:rPr>
  </w:style>
  <w:style w:type="paragraph" w:customStyle="1" w:styleId="Heading1-AR">
    <w:name w:val="Heading 1 - AR"/>
    <w:qFormat/>
    <w:rsid w:val="0063618A"/>
    <w:pPr>
      <w:spacing w:before="140" w:after="120"/>
    </w:pPr>
    <w:rPr>
      <w:rFonts w:ascii="Arial" w:eastAsia="Meiryo" w:hAnsi="Arial" w:cs="Arial"/>
      <w:color w:val="FFFFFF"/>
      <w:sz w:val="32"/>
      <w:szCs w:val="36"/>
      <w:lang w:eastAsia="zh-CN"/>
    </w:rPr>
  </w:style>
  <w:style w:type="paragraph" w:customStyle="1" w:styleId="Heading12-AR">
    <w:name w:val="Heading 1.2 - AR"/>
    <w:basedOn w:val="Heading1-AR"/>
    <w:qFormat/>
    <w:rsid w:val="00371E3A"/>
    <w:rPr>
      <w:sz w:val="12"/>
      <w:szCs w:val="12"/>
    </w:rPr>
  </w:style>
  <w:style w:type="paragraph" w:customStyle="1" w:styleId="Heading2-AR">
    <w:name w:val="Heading 2 - AR"/>
    <w:qFormat/>
    <w:rsid w:val="005549E0"/>
    <w:pPr>
      <w:keepNext/>
      <w:shd w:val="clear" w:color="auto" w:fill="EAEAEA"/>
      <w:spacing w:after="240"/>
    </w:pPr>
    <w:rPr>
      <w:rFonts w:ascii="Arial" w:eastAsia="Meiryo" w:hAnsi="Arial" w:cs="Arial"/>
      <w:b/>
      <w:sz w:val="28"/>
      <w:szCs w:val="28"/>
      <w:lang w:eastAsia="zh-CN"/>
    </w:rPr>
  </w:style>
  <w:style w:type="paragraph" w:customStyle="1" w:styleId="Heading3-AR">
    <w:name w:val="Heading 3 - AR"/>
    <w:qFormat/>
    <w:rsid w:val="005549E0"/>
    <w:pPr>
      <w:keepNext/>
      <w:autoSpaceDE w:val="0"/>
      <w:autoSpaceDN w:val="0"/>
      <w:adjustRightInd w:val="0"/>
      <w:spacing w:after="120"/>
      <w:jc w:val="both"/>
    </w:pPr>
    <w:rPr>
      <w:rFonts w:ascii="Arial" w:eastAsia="Meiryo" w:hAnsi="Arial" w:cs="Arial"/>
      <w:b/>
      <w:color w:val="000000"/>
      <w:sz w:val="24"/>
      <w:lang w:eastAsia="zh-CN"/>
    </w:rPr>
  </w:style>
  <w:style w:type="paragraph" w:customStyle="1" w:styleId="Body-Instructions-Text">
    <w:name w:val="Body - Instructions - Text"/>
    <w:qFormat/>
    <w:rsid w:val="00790FB5"/>
    <w:pPr>
      <w:tabs>
        <w:tab w:val="center" w:pos="4037"/>
        <w:tab w:val="right" w:pos="5856"/>
        <w:tab w:val="left" w:pos="7675"/>
      </w:tabs>
      <w:spacing w:after="120"/>
      <w:ind w:right="170"/>
      <w:outlineLvl w:val="2"/>
    </w:pPr>
    <w:rPr>
      <w:rFonts w:ascii="Arial" w:hAnsi="Arial" w:cs="Arial"/>
      <w:color w:val="FF0000"/>
      <w:sz w:val="19"/>
      <w:szCs w:val="16"/>
      <w:lang w:eastAsia="zh-CN"/>
    </w:rPr>
  </w:style>
  <w:style w:type="paragraph" w:customStyle="1" w:styleId="Body-Text">
    <w:name w:val="Body - Text"/>
    <w:qFormat/>
    <w:rsid w:val="00AE6C76"/>
    <w:pPr>
      <w:spacing w:after="120"/>
    </w:pPr>
    <w:rPr>
      <w:rFonts w:ascii="Arial" w:eastAsia="Meiryo" w:hAnsi="Arial" w:cs="Arial"/>
      <w:bCs/>
      <w:sz w:val="19"/>
      <w:lang w:eastAsia="zh-CN"/>
    </w:rPr>
  </w:style>
  <w:style w:type="paragraph" w:styleId="BodyText">
    <w:name w:val="Body Text"/>
    <w:basedOn w:val="Normal"/>
    <w:link w:val="BodyTextChar"/>
    <w:uiPriority w:val="99"/>
    <w:semiHidden/>
    <w:unhideWhenUsed/>
    <w:rsid w:val="00A631CF"/>
  </w:style>
  <w:style w:type="character" w:customStyle="1" w:styleId="BodyTextChar">
    <w:name w:val="Body Text Char"/>
    <w:link w:val="BodyText"/>
    <w:uiPriority w:val="99"/>
    <w:semiHidden/>
    <w:rsid w:val="00A631CF"/>
    <w:rPr>
      <w:sz w:val="22"/>
      <w:szCs w:val="22"/>
      <w:lang w:eastAsia="zh-CN"/>
    </w:rPr>
  </w:style>
  <w:style w:type="paragraph" w:styleId="BodyTextFirstIndent">
    <w:name w:val="Body Text First Indent"/>
    <w:basedOn w:val="BodyText"/>
    <w:link w:val="BodyTextFirstIndentChar"/>
    <w:uiPriority w:val="99"/>
    <w:unhideWhenUsed/>
    <w:rsid w:val="00A631CF"/>
    <w:pPr>
      <w:ind w:firstLine="210"/>
    </w:pPr>
  </w:style>
  <w:style w:type="character" w:customStyle="1" w:styleId="BodyTextFirstIndentChar">
    <w:name w:val="Body Text First Indent Char"/>
    <w:basedOn w:val="BodyTextChar"/>
    <w:link w:val="BodyTextFirstIndent"/>
    <w:uiPriority w:val="99"/>
    <w:rsid w:val="00A631CF"/>
    <w:rPr>
      <w:sz w:val="22"/>
      <w:szCs w:val="22"/>
      <w:lang w:eastAsia="zh-CN"/>
    </w:rPr>
  </w:style>
  <w:style w:type="paragraph" w:styleId="BodyTextIndent">
    <w:name w:val="Body Text Indent"/>
    <w:basedOn w:val="Normal"/>
    <w:link w:val="BodyTextIndentChar"/>
    <w:uiPriority w:val="99"/>
    <w:unhideWhenUsed/>
    <w:rsid w:val="00A631CF"/>
    <w:pPr>
      <w:ind w:left="283"/>
    </w:pPr>
  </w:style>
  <w:style w:type="character" w:customStyle="1" w:styleId="BodyTextIndentChar">
    <w:name w:val="Body Text Indent Char"/>
    <w:link w:val="BodyTextIndent"/>
    <w:uiPriority w:val="99"/>
    <w:rsid w:val="00A631CF"/>
    <w:rPr>
      <w:sz w:val="22"/>
      <w:szCs w:val="22"/>
      <w:lang w:eastAsia="zh-CN"/>
    </w:rPr>
  </w:style>
  <w:style w:type="paragraph" w:styleId="BodyTextFirstIndent2">
    <w:name w:val="Body Text First Indent 2"/>
    <w:basedOn w:val="BodyTextIndent"/>
    <w:link w:val="BodyTextFirstIndent2Char"/>
    <w:uiPriority w:val="99"/>
    <w:unhideWhenUsed/>
    <w:rsid w:val="00A631CF"/>
    <w:pPr>
      <w:ind w:firstLine="210"/>
    </w:pPr>
  </w:style>
  <w:style w:type="character" w:customStyle="1" w:styleId="BodyTextFirstIndent2Char">
    <w:name w:val="Body Text First Indent 2 Char"/>
    <w:basedOn w:val="BodyTextIndentChar"/>
    <w:link w:val="BodyTextFirstIndent2"/>
    <w:uiPriority w:val="99"/>
    <w:rsid w:val="00A631CF"/>
    <w:rPr>
      <w:sz w:val="22"/>
      <w:szCs w:val="22"/>
      <w:lang w:eastAsia="zh-CN"/>
    </w:rPr>
  </w:style>
  <w:style w:type="paragraph" w:styleId="BodyTextIndent2">
    <w:name w:val="Body Text Indent 2"/>
    <w:basedOn w:val="Normal"/>
    <w:link w:val="BodyTextIndent2Char"/>
    <w:uiPriority w:val="99"/>
    <w:unhideWhenUsed/>
    <w:rsid w:val="00A631CF"/>
    <w:pPr>
      <w:spacing w:line="480" w:lineRule="auto"/>
      <w:ind w:left="283"/>
    </w:pPr>
  </w:style>
  <w:style w:type="character" w:customStyle="1" w:styleId="BodyTextIndent2Char">
    <w:name w:val="Body Text Indent 2 Char"/>
    <w:link w:val="BodyTextIndent2"/>
    <w:uiPriority w:val="99"/>
    <w:rsid w:val="00A631CF"/>
    <w:rPr>
      <w:sz w:val="22"/>
      <w:szCs w:val="22"/>
      <w:lang w:eastAsia="zh-CN"/>
    </w:rPr>
  </w:style>
  <w:style w:type="paragraph" w:styleId="List">
    <w:name w:val="List"/>
    <w:basedOn w:val="Normal"/>
    <w:uiPriority w:val="99"/>
    <w:unhideWhenUsed/>
    <w:rsid w:val="00A631CF"/>
    <w:pPr>
      <w:ind w:left="283" w:hanging="283"/>
      <w:contextualSpacing/>
    </w:pPr>
  </w:style>
  <w:style w:type="paragraph" w:styleId="ListBullet">
    <w:name w:val="List Bullet"/>
    <w:uiPriority w:val="99"/>
    <w:unhideWhenUsed/>
    <w:rsid w:val="00D44D24"/>
    <w:pPr>
      <w:numPr>
        <w:numId w:val="1"/>
      </w:numPr>
      <w:spacing w:after="60"/>
      <w:ind w:left="357" w:hanging="357"/>
      <w:contextualSpacing/>
    </w:pPr>
    <w:rPr>
      <w:rFonts w:ascii="Arial" w:hAnsi="Arial"/>
      <w:sz w:val="19"/>
      <w:szCs w:val="22"/>
      <w:lang w:eastAsia="zh-CN"/>
    </w:rPr>
  </w:style>
  <w:style w:type="paragraph" w:customStyle="1" w:styleId="Body-Instructions-Bullet">
    <w:name w:val="Body - Instructions - Bullet"/>
    <w:basedOn w:val="ListBullet"/>
    <w:qFormat/>
    <w:rsid w:val="003B373D"/>
    <w:pPr>
      <w:numPr>
        <w:numId w:val="3"/>
      </w:numPr>
      <w:tabs>
        <w:tab w:val="left" w:pos="284"/>
      </w:tabs>
      <w:ind w:left="284" w:hanging="284"/>
      <w:contextualSpacing w:val="0"/>
    </w:pPr>
    <w:rPr>
      <w:color w:val="FF0000"/>
    </w:rPr>
  </w:style>
  <w:style w:type="paragraph" w:styleId="ListNumber">
    <w:name w:val="List Number"/>
    <w:uiPriority w:val="99"/>
    <w:unhideWhenUsed/>
    <w:rsid w:val="00D44D24"/>
    <w:pPr>
      <w:numPr>
        <w:numId w:val="2"/>
      </w:numPr>
      <w:spacing w:after="120"/>
      <w:contextualSpacing/>
    </w:pPr>
    <w:rPr>
      <w:rFonts w:ascii="Arial" w:hAnsi="Arial"/>
      <w:sz w:val="19"/>
      <w:szCs w:val="22"/>
      <w:lang w:eastAsia="zh-CN"/>
    </w:rPr>
  </w:style>
  <w:style w:type="paragraph" w:customStyle="1" w:styleId="Body-Instructions-ListNumber">
    <w:name w:val="Body - Instructions - List Number"/>
    <w:qFormat/>
    <w:rsid w:val="00E26665"/>
    <w:pPr>
      <w:numPr>
        <w:numId w:val="2"/>
      </w:numPr>
      <w:tabs>
        <w:tab w:val="left" w:pos="284"/>
      </w:tabs>
      <w:spacing w:after="120"/>
    </w:pPr>
    <w:rPr>
      <w:rFonts w:ascii="Arial" w:hAnsi="Arial"/>
      <w:color w:val="FF0000"/>
      <w:sz w:val="19"/>
      <w:szCs w:val="22"/>
      <w:lang w:eastAsia="zh-CN"/>
    </w:rPr>
  </w:style>
  <w:style w:type="paragraph" w:customStyle="1" w:styleId="Body-Table-Heading">
    <w:name w:val="Body - Table - Heading"/>
    <w:qFormat/>
    <w:rsid w:val="00162A9B"/>
    <w:pPr>
      <w:spacing w:before="80" w:after="80"/>
    </w:pPr>
    <w:rPr>
      <w:rFonts w:ascii="Arial" w:eastAsia="Meiryo" w:hAnsi="Arial" w:cs="Arial"/>
      <w:b/>
      <w:sz w:val="18"/>
      <w:szCs w:val="18"/>
      <w:lang w:eastAsia="zh-CN"/>
    </w:rPr>
  </w:style>
  <w:style w:type="paragraph" w:customStyle="1" w:styleId="Body-Table-Text">
    <w:name w:val="Body - Table - Text"/>
    <w:qFormat/>
    <w:rsid w:val="00162A9B"/>
    <w:pPr>
      <w:spacing w:before="60" w:after="60"/>
    </w:pPr>
    <w:rPr>
      <w:rFonts w:ascii="Arial" w:eastAsia="Times New Roman" w:hAnsi="Arial" w:cs="Arial"/>
      <w:noProof/>
      <w:color w:val="000000"/>
      <w:sz w:val="18"/>
      <w:szCs w:val="18"/>
      <w:lang w:eastAsia="en-US"/>
    </w:rPr>
  </w:style>
  <w:style w:type="paragraph" w:customStyle="1" w:styleId="Body-Table-Note">
    <w:name w:val="Body - Table - Note"/>
    <w:qFormat/>
    <w:rsid w:val="00EB09C7"/>
    <w:pPr>
      <w:autoSpaceDE w:val="0"/>
      <w:autoSpaceDN w:val="0"/>
      <w:adjustRightInd w:val="0"/>
      <w:spacing w:after="120"/>
    </w:pPr>
    <w:rPr>
      <w:rFonts w:ascii="Arial" w:eastAsia="Times New Roman" w:hAnsi="Arial" w:cs="Arial"/>
      <w:sz w:val="16"/>
      <w:szCs w:val="16"/>
      <w:lang w:eastAsia="en-US"/>
    </w:rPr>
  </w:style>
  <w:style w:type="paragraph" w:customStyle="1" w:styleId="Body-Text-Smallspace">
    <w:name w:val="Body - Text - Small space"/>
    <w:qFormat/>
    <w:rsid w:val="00AE6C76"/>
    <w:pPr>
      <w:keepNext/>
    </w:pPr>
    <w:rPr>
      <w:rFonts w:ascii="Arial" w:eastAsia="Times New Roman" w:hAnsi="Arial" w:cs="Arial"/>
      <w:sz w:val="10"/>
      <w:szCs w:val="10"/>
      <w:u w:color="FF0000"/>
      <w:lang w:eastAsia="en-US"/>
    </w:rPr>
  </w:style>
  <w:style w:type="paragraph" w:customStyle="1" w:styleId="Heading4-AR">
    <w:name w:val="Heading 4 - AR"/>
    <w:qFormat/>
    <w:rsid w:val="005549E0"/>
    <w:pPr>
      <w:keepNext/>
      <w:spacing w:before="180" w:after="120"/>
    </w:pPr>
    <w:rPr>
      <w:rFonts w:ascii="Arial" w:eastAsia="Meiryo" w:hAnsi="Arial" w:cs="Arial"/>
      <w:b/>
      <w:i/>
      <w:color w:val="000000"/>
      <w:sz w:val="22"/>
      <w:szCs w:val="22"/>
      <w:lang w:eastAsia="en-US"/>
    </w:rPr>
  </w:style>
  <w:style w:type="paragraph" w:customStyle="1" w:styleId="Cover-Header3">
    <w:name w:val="Cover - Header 3"/>
    <w:qFormat/>
    <w:rsid w:val="0063618A"/>
    <w:pPr>
      <w:spacing w:before="60" w:after="60"/>
      <w:jc w:val="center"/>
    </w:pPr>
    <w:rPr>
      <w:rFonts w:ascii="Arial" w:eastAsia="Times New Roman" w:hAnsi="Arial" w:cs="Arial"/>
      <w:i/>
      <w:color w:val="003D69"/>
      <w:sz w:val="18"/>
      <w:szCs w:val="18"/>
      <w:lang w:eastAsia="zh-CN"/>
    </w:rPr>
  </w:style>
  <w:style w:type="paragraph" w:customStyle="1" w:styleId="Cover-Header1">
    <w:name w:val="Cover - Header 1"/>
    <w:rsid w:val="000C3B7B"/>
    <w:pPr>
      <w:spacing w:before="60"/>
      <w:jc w:val="center"/>
    </w:pPr>
    <w:rPr>
      <w:rFonts w:ascii="Arial" w:eastAsia="Times New Roman" w:hAnsi="Arial" w:cs="Arial"/>
      <w:sz w:val="56"/>
      <w:szCs w:val="56"/>
      <w:lang w:eastAsia="zh-CN"/>
    </w:rPr>
  </w:style>
  <w:style w:type="paragraph" w:customStyle="1" w:styleId="Cover-AR">
    <w:name w:val="Cover - AR"/>
    <w:qFormat/>
    <w:rsid w:val="0063618A"/>
    <w:pPr>
      <w:spacing w:before="60" w:after="60"/>
      <w:jc w:val="right"/>
    </w:pPr>
    <w:rPr>
      <w:rFonts w:ascii="Arial" w:eastAsia="Times New Roman" w:hAnsi="Arial" w:cs="Arial"/>
      <w:b/>
      <w:color w:val="003D69"/>
      <w:sz w:val="96"/>
      <w:szCs w:val="22"/>
      <w:lang w:eastAsia="zh-CN"/>
    </w:rPr>
  </w:style>
  <w:style w:type="paragraph" w:customStyle="1" w:styleId="Cover-Year">
    <w:name w:val="Cover - Year"/>
    <w:basedOn w:val="Normal"/>
    <w:qFormat/>
    <w:rsid w:val="000C3B7B"/>
    <w:pPr>
      <w:spacing w:after="0"/>
      <w:jc w:val="right"/>
    </w:pPr>
    <w:rPr>
      <w:color w:val="FFFFFF"/>
      <w:sz w:val="120"/>
      <w:szCs w:val="120"/>
    </w:rPr>
  </w:style>
  <w:style w:type="paragraph" w:customStyle="1" w:styleId="Cover-QldStateSchRept">
    <w:name w:val="Cover - Qld State Sch Rept"/>
    <w:basedOn w:val="Normal"/>
    <w:qFormat/>
    <w:rsid w:val="000C3B7B"/>
    <w:pPr>
      <w:spacing w:after="0"/>
      <w:jc w:val="right"/>
    </w:pPr>
    <w:rPr>
      <w:b/>
      <w:color w:val="FFFFFF"/>
      <w:sz w:val="32"/>
    </w:rPr>
  </w:style>
  <w:style w:type="paragraph" w:customStyle="1" w:styleId="Cover-Header2">
    <w:name w:val="Cover - Header 2"/>
    <w:qFormat/>
    <w:rsid w:val="0063618A"/>
    <w:pPr>
      <w:spacing w:before="480" w:after="120"/>
      <w:jc w:val="center"/>
    </w:pPr>
    <w:rPr>
      <w:rFonts w:ascii="Arial" w:eastAsia="Meiryo" w:hAnsi="Arial" w:cs="Arial"/>
      <w:b/>
      <w:i/>
      <w:color w:val="003D69"/>
      <w:sz w:val="28"/>
      <w:szCs w:val="28"/>
      <w:lang w:eastAsia="zh-CN"/>
    </w:rPr>
  </w:style>
  <w:style w:type="paragraph" w:customStyle="1" w:styleId="Cover-Header4">
    <w:name w:val="Cover - Header 4"/>
    <w:qFormat/>
    <w:rsid w:val="0063618A"/>
    <w:pPr>
      <w:spacing w:before="60"/>
      <w:jc w:val="center"/>
    </w:pPr>
    <w:rPr>
      <w:rFonts w:ascii="Arial" w:eastAsia="Times New Roman" w:hAnsi="Arial" w:cs="Arial"/>
      <w:color w:val="003D69"/>
      <w:sz w:val="18"/>
      <w:szCs w:val="18"/>
      <w:lang w:eastAsia="zh-CN"/>
    </w:rPr>
  </w:style>
  <w:style w:type="paragraph" w:customStyle="1" w:styleId="Body-Text-List-Number">
    <w:name w:val="Body - Text - List - Number"/>
    <w:qFormat/>
    <w:rsid w:val="00B64DF9"/>
    <w:pPr>
      <w:numPr>
        <w:numId w:val="4"/>
      </w:numPr>
      <w:tabs>
        <w:tab w:val="left" w:pos="284"/>
      </w:tabs>
      <w:spacing w:after="120"/>
      <w:ind w:left="284" w:hanging="284"/>
    </w:pPr>
    <w:rPr>
      <w:rFonts w:ascii="Arial" w:hAnsi="Arial"/>
      <w:sz w:val="19"/>
      <w:szCs w:val="22"/>
      <w:lang w:val="en-US" w:eastAsia="en-US"/>
    </w:rPr>
  </w:style>
  <w:style w:type="paragraph" w:customStyle="1" w:styleId="Body-Text-List-Bullet">
    <w:name w:val="Body - Text - List - Bullet"/>
    <w:qFormat/>
    <w:rsid w:val="003B373D"/>
    <w:pPr>
      <w:numPr>
        <w:numId w:val="6"/>
      </w:numPr>
      <w:tabs>
        <w:tab w:val="left" w:pos="284"/>
      </w:tabs>
      <w:spacing w:after="120"/>
      <w:ind w:left="284" w:hanging="284"/>
    </w:pPr>
    <w:rPr>
      <w:rFonts w:ascii="Arial" w:hAnsi="Arial"/>
      <w:sz w:val="19"/>
      <w:szCs w:val="22"/>
      <w:lang w:eastAsia="en-US"/>
    </w:rPr>
  </w:style>
  <w:style w:type="paragraph" w:customStyle="1" w:styleId="Body-Table-Bullet">
    <w:name w:val="Body - Table - Bullet"/>
    <w:basedOn w:val="Body-Table-Text"/>
    <w:qFormat/>
    <w:rsid w:val="00016FE6"/>
    <w:pPr>
      <w:numPr>
        <w:numId w:val="7"/>
      </w:numPr>
      <w:tabs>
        <w:tab w:val="left" w:pos="284"/>
      </w:tabs>
      <w:ind w:left="284" w:hanging="284"/>
    </w:pPr>
  </w:style>
  <w:style w:type="paragraph" w:customStyle="1" w:styleId="Heading1NewPage-AR">
    <w:name w:val="Heading 1 New Page - AR"/>
    <w:basedOn w:val="Heading1-AR"/>
    <w:qFormat/>
    <w:rsid w:val="00EB09C7"/>
    <w:pPr>
      <w:pageBreakBefore/>
    </w:pPr>
  </w:style>
  <w:style w:type="paragraph" w:customStyle="1" w:styleId="Heading5-AR">
    <w:name w:val="Heading 5 - AR"/>
    <w:qFormat/>
    <w:rsid w:val="00F66436"/>
    <w:pPr>
      <w:spacing w:after="120"/>
    </w:pPr>
    <w:rPr>
      <w:rFonts w:ascii="Arial" w:eastAsia="Meiryo" w:hAnsi="Arial" w:cs="Arial"/>
      <w:b/>
      <w:i/>
      <w:color w:val="808080"/>
      <w:szCs w:val="22"/>
      <w:lang w:eastAsia="zh-CN"/>
    </w:rPr>
  </w:style>
  <w:style w:type="paragraph" w:customStyle="1" w:styleId="TableCaption-AR">
    <w:name w:val="Table Caption - AR"/>
    <w:basedOn w:val="Heading5-AR"/>
    <w:qFormat/>
    <w:rsid w:val="005549E0"/>
    <w:pPr>
      <w:keepNext/>
      <w:spacing w:after="60"/>
    </w:pPr>
    <w:rPr>
      <w:b w:val="0"/>
      <w:i w:val="0"/>
      <w:noProof/>
      <w:sz w:val="18"/>
      <w:szCs w:val="19"/>
    </w:rPr>
  </w:style>
  <w:style w:type="paragraph" w:customStyle="1" w:styleId="Instructions-Heading">
    <w:name w:val="Instructions - Heading"/>
    <w:basedOn w:val="Heading3-AR"/>
    <w:qFormat/>
    <w:rsid w:val="00CD7418"/>
    <w:rPr>
      <w:noProof/>
      <w:color w:val="FF0000"/>
      <w:lang w:eastAsia="zh-TW"/>
    </w:rPr>
  </w:style>
  <w:style w:type="paragraph" w:customStyle="1" w:styleId="Body-Table-HeadingBig">
    <w:name w:val="Body - Table - Heading Big"/>
    <w:qFormat/>
    <w:rsid w:val="00774A6E"/>
    <w:pPr>
      <w:spacing w:before="60" w:after="60"/>
    </w:pPr>
    <w:rPr>
      <w:rFonts w:ascii="Arial" w:eastAsia="Meiryo" w:hAnsi="Arial" w:cs="Arial"/>
      <w:b/>
      <w:sz w:val="23"/>
      <w:szCs w:val="23"/>
      <w:lang w:eastAsia="zh-CN"/>
    </w:rPr>
  </w:style>
  <w:style w:type="paragraph" w:customStyle="1" w:styleId="Body-Table-Text2">
    <w:name w:val="Body - Table - Text 2"/>
    <w:basedOn w:val="Body-Text"/>
    <w:qFormat/>
    <w:rsid w:val="00774A6E"/>
    <w:pPr>
      <w:spacing w:before="80" w:after="40"/>
    </w:pPr>
  </w:style>
  <w:style w:type="paragraph" w:customStyle="1" w:styleId="Body-Table-TextCentred">
    <w:name w:val="Body - Table - Text Centred"/>
    <w:basedOn w:val="Body-Text"/>
    <w:qFormat/>
    <w:rsid w:val="00EE2F4E"/>
    <w:pPr>
      <w:spacing w:before="80" w:after="40"/>
      <w:jc w:val="center"/>
    </w:pPr>
    <w:rPr>
      <w:sz w:val="18"/>
    </w:rPr>
  </w:style>
  <w:style w:type="paragraph" w:customStyle="1" w:styleId="Body-Table-HeadingCentred">
    <w:name w:val="Body - Table - Heading Centred"/>
    <w:basedOn w:val="Body-Table-Heading"/>
    <w:qFormat/>
    <w:rsid w:val="00B81905"/>
    <w:pPr>
      <w:jc w:val="center"/>
    </w:pPr>
  </w:style>
  <w:style w:type="paragraph" w:customStyle="1" w:styleId="Body-Text-Note">
    <w:name w:val="Body - Text - Note"/>
    <w:qFormat/>
    <w:rsid w:val="00B64DF9"/>
    <w:pPr>
      <w:spacing w:after="120"/>
      <w:ind w:left="567" w:hanging="567"/>
    </w:pPr>
    <w:rPr>
      <w:rFonts w:ascii="Arial" w:eastAsia="Meiryo" w:hAnsi="Arial" w:cs="Arial"/>
      <w:b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93102">
      <w:bodyDiv w:val="1"/>
      <w:marLeft w:val="0"/>
      <w:marRight w:val="0"/>
      <w:marTop w:val="0"/>
      <w:marBottom w:val="0"/>
      <w:divBdr>
        <w:top w:val="none" w:sz="0" w:space="0" w:color="auto"/>
        <w:left w:val="none" w:sz="0" w:space="0" w:color="auto"/>
        <w:bottom w:val="none" w:sz="0" w:space="0" w:color="auto"/>
        <w:right w:val="none" w:sz="0" w:space="0" w:color="auto"/>
      </w:divBdr>
    </w:div>
    <w:div w:id="248932149">
      <w:bodyDiv w:val="1"/>
      <w:marLeft w:val="0"/>
      <w:marRight w:val="0"/>
      <w:marTop w:val="0"/>
      <w:marBottom w:val="0"/>
      <w:divBdr>
        <w:top w:val="none" w:sz="0" w:space="0" w:color="auto"/>
        <w:left w:val="none" w:sz="0" w:space="0" w:color="auto"/>
        <w:bottom w:val="none" w:sz="0" w:space="0" w:color="auto"/>
        <w:right w:val="none" w:sz="0" w:space="0" w:color="auto"/>
      </w:divBdr>
    </w:div>
    <w:div w:id="466436194">
      <w:bodyDiv w:val="1"/>
      <w:marLeft w:val="0"/>
      <w:marRight w:val="0"/>
      <w:marTop w:val="0"/>
      <w:marBottom w:val="0"/>
      <w:divBdr>
        <w:top w:val="none" w:sz="0" w:space="0" w:color="auto"/>
        <w:left w:val="none" w:sz="0" w:space="0" w:color="auto"/>
        <w:bottom w:val="none" w:sz="0" w:space="0" w:color="auto"/>
        <w:right w:val="none" w:sz="0" w:space="0" w:color="auto"/>
      </w:divBdr>
    </w:div>
    <w:div w:id="544685324">
      <w:bodyDiv w:val="1"/>
      <w:marLeft w:val="0"/>
      <w:marRight w:val="0"/>
      <w:marTop w:val="0"/>
      <w:marBottom w:val="0"/>
      <w:divBdr>
        <w:top w:val="none" w:sz="0" w:space="0" w:color="auto"/>
        <w:left w:val="none" w:sz="0" w:space="0" w:color="auto"/>
        <w:bottom w:val="none" w:sz="0" w:space="0" w:color="auto"/>
        <w:right w:val="none" w:sz="0" w:space="0" w:color="auto"/>
      </w:divBdr>
    </w:div>
    <w:div w:id="618754635">
      <w:bodyDiv w:val="1"/>
      <w:marLeft w:val="0"/>
      <w:marRight w:val="0"/>
      <w:marTop w:val="0"/>
      <w:marBottom w:val="0"/>
      <w:divBdr>
        <w:top w:val="none" w:sz="0" w:space="0" w:color="auto"/>
        <w:left w:val="none" w:sz="0" w:space="0" w:color="auto"/>
        <w:bottom w:val="none" w:sz="0" w:space="0" w:color="auto"/>
        <w:right w:val="none" w:sz="0" w:space="0" w:color="auto"/>
      </w:divBdr>
    </w:div>
    <w:div w:id="1314797466">
      <w:bodyDiv w:val="1"/>
      <w:marLeft w:val="0"/>
      <w:marRight w:val="0"/>
      <w:marTop w:val="0"/>
      <w:marBottom w:val="0"/>
      <w:divBdr>
        <w:top w:val="none" w:sz="0" w:space="0" w:color="auto"/>
        <w:left w:val="none" w:sz="0" w:space="0" w:color="auto"/>
        <w:bottom w:val="none" w:sz="0" w:space="0" w:color="auto"/>
        <w:right w:val="none" w:sz="0" w:space="0" w:color="auto"/>
      </w:divBdr>
    </w:div>
    <w:div w:id="1319268211">
      <w:bodyDiv w:val="1"/>
      <w:marLeft w:val="0"/>
      <w:marRight w:val="0"/>
      <w:marTop w:val="0"/>
      <w:marBottom w:val="0"/>
      <w:divBdr>
        <w:top w:val="none" w:sz="0" w:space="0" w:color="auto"/>
        <w:left w:val="none" w:sz="0" w:space="0" w:color="auto"/>
        <w:bottom w:val="none" w:sz="0" w:space="0" w:color="auto"/>
        <w:right w:val="none" w:sz="0" w:space="0" w:color="auto"/>
      </w:divBdr>
    </w:div>
    <w:div w:id="1353218075">
      <w:bodyDiv w:val="1"/>
      <w:marLeft w:val="0"/>
      <w:marRight w:val="0"/>
      <w:marTop w:val="0"/>
      <w:marBottom w:val="0"/>
      <w:divBdr>
        <w:top w:val="none" w:sz="0" w:space="0" w:color="auto"/>
        <w:left w:val="none" w:sz="0" w:space="0" w:color="auto"/>
        <w:bottom w:val="none" w:sz="0" w:space="0" w:color="auto"/>
        <w:right w:val="none" w:sz="0" w:space="0" w:color="auto"/>
      </w:divBdr>
    </w:div>
    <w:div w:id="1902518566">
      <w:bodyDiv w:val="1"/>
      <w:marLeft w:val="0"/>
      <w:marRight w:val="0"/>
      <w:marTop w:val="0"/>
      <w:marBottom w:val="0"/>
      <w:divBdr>
        <w:top w:val="none" w:sz="0" w:space="0" w:color="auto"/>
        <w:left w:val="none" w:sz="0" w:space="0" w:color="auto"/>
        <w:bottom w:val="none" w:sz="0" w:space="0" w:color="auto"/>
        <w:right w:val="none" w:sz="0" w:space="0" w:color="auto"/>
      </w:divBdr>
    </w:div>
    <w:div w:id="1975673311">
      <w:bodyDiv w:val="1"/>
      <w:marLeft w:val="0"/>
      <w:marRight w:val="0"/>
      <w:marTop w:val="0"/>
      <w:marBottom w:val="0"/>
      <w:divBdr>
        <w:top w:val="none" w:sz="0" w:space="0" w:color="auto"/>
        <w:left w:val="none" w:sz="0" w:space="0" w:color="auto"/>
        <w:bottom w:val="none" w:sz="0" w:space="0" w:color="auto"/>
        <w:right w:val="none" w:sz="0" w:space="0" w:color="auto"/>
      </w:divBdr>
    </w:div>
    <w:div w:id="203098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lychildhood.qld.gov.au/early-years/kindergarten-programs/kindergarten-in-indigenous-communities" TargetMode="External"/><Relationship Id="rId18" Type="http://schemas.openxmlformats.org/officeDocument/2006/relationships/image" Target="media/image4.png"/><Relationship Id="rId26" Type="http://schemas.openxmlformats.org/officeDocument/2006/relationships/hyperlink" Target="http://www.nap.edu.au/naplan" TargetMode="External"/><Relationship Id="rId3" Type="http://schemas.openxmlformats.org/officeDocument/2006/relationships/styles" Target="styles.xml"/><Relationship Id="rId21" Type="http://schemas.openxmlformats.org/officeDocument/2006/relationships/hyperlink" Target="http://ppr.det.qld.gov.au/education/management/Pages/Managing-Student-Absences-and-Enforcing-Enrolment-and-Attendance-at-State-Schools.aspx" TargetMode="Externa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schoolsdirectory.eq.edu.au/" TargetMode="External"/><Relationship Id="rId17" Type="http://schemas.openxmlformats.org/officeDocument/2006/relationships/image" Target="media/image3.png"/><Relationship Id="rId25" Type="http://schemas.openxmlformats.org/officeDocument/2006/relationships/image" Target="media/image7.png"/><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www.myschool.edu.au/" TargetMode="External"/><Relationship Id="rId20" Type="http://schemas.openxmlformats.org/officeDocument/2006/relationships/image" Target="media/image6.emf"/><Relationship Id="rId29" Type="http://schemas.openxmlformats.org/officeDocument/2006/relationships/header" Target="header3.xml"/><Relationship Id="rId32" Type="http://schemas.openxmlformats.org/officeDocument/2006/relationships/customXml" Target="../customXml/item2.xml"/><Relationship Id="rId6" Type="http://schemas.openxmlformats.org/officeDocument/2006/relationships/footnotes" Target="footnotes.xml"/><Relationship Id="rId11" Type="http://schemas.openxmlformats.org/officeDocument/2006/relationships/hyperlink" Target="http://data.qld.gov.au/" TargetMode="External"/><Relationship Id="rId24" Type="http://schemas.openxmlformats.org/officeDocument/2006/relationships/hyperlink" Target="http://www.myschool.edu.au/" TargetMode="External"/><Relationship Id="rId5" Type="http://schemas.openxmlformats.org/officeDocument/2006/relationships/webSettings" Target="webSettings.xml"/><Relationship Id="rId15" Type="http://schemas.openxmlformats.org/officeDocument/2006/relationships/hyperlink" Target="http://www.myschool.edu.au/" TargetMode="External"/><Relationship Id="rId23" Type="http://schemas.openxmlformats.org/officeDocument/2006/relationships/hyperlink" Target="http://www.myschool.edu.au/" TargetMode="External"/><Relationship Id="rId28" Type="http://schemas.openxmlformats.org/officeDocument/2006/relationships/header" Target="header2.xml"/><Relationship Id="rId10" Type="http://schemas.openxmlformats.org/officeDocument/2006/relationships/hyperlink" Target="http://www.myschool.edu.au/" TargetMode="Externa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qed.qld.gov.au/publications/reports/statistics/schooling/schools" TargetMode="External"/><Relationship Id="rId22" Type="http://schemas.openxmlformats.org/officeDocument/2006/relationships/hyperlink" Target="http://ppr.det.qld.gov.au/education/management/Pages/Roll-Marking-in-State-Schools.aspx" TargetMode="External"/><Relationship Id="rId27" Type="http://schemas.openxmlformats.org/officeDocument/2006/relationships/header" Target="header1.xm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robe31\Desktop\1427_Butchers_Creek_SS_sar20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fa8d03d-0fbf-4e42-b580-7740f177e926" ContentTypeId="0x010100DB407EC525CF4C5EA79E4ED7FE6B68CB" PreviousValue="false"/>
</file>

<file path=customXml/item2.xml><?xml version="1.0" encoding="utf-8"?>
<p:properties xmlns:p="http://schemas.microsoft.com/office/2006/metadata/properties" xmlns:xsi="http://www.w3.org/2001/XMLSchema-instance" xmlns:pc="http://schemas.microsoft.com/office/infopath/2007/PartnerControls">
  <documentManagement>
    <AnnualReportDate xmlns="3c776437-d007-488b-a449-54196d28a8bf">2019-06-12T14:00:00+00:00</AnnualReportDate>
    <PPContentAuthor xmlns="3c776437-d007-488b-a449-54196d28a8bf">
      <UserInfo>
        <DisplayName/>
        <AccountId xsi:nil="true"/>
        <AccountType/>
      </UserInfo>
    </PPContentAuthor>
    <PPModeratedBy xmlns="3c776437-d007-488b-a449-54196d28a8bf">
      <UserInfo>
        <DisplayName>CARROLL, Helene</DisplayName>
        <AccountId>57</AccountId>
        <AccountType/>
      </UserInfo>
    </PPModeratedBy>
    <PPSubmittedDate xmlns="3c776437-d007-488b-a449-54196d28a8bf">2022-12-14T05:53:28+00:00</PPSubmittedDate>
    <PPReviewDate xmlns="3c776437-d007-488b-a449-54196d28a8bf" xsi:nil="true"/>
    <PPModeratedDate xmlns="3c776437-d007-488b-a449-54196d28a8bf">2022-12-14T05:53:36+00:00</PPModeratedDate>
    <PPSubmittedBy xmlns="3c776437-d007-488b-a449-54196d28a8bf">
      <UserInfo>
        <DisplayName>CARROLL, Helene</DisplayName>
        <AccountId>57</AccountId>
        <AccountType/>
      </UserInfo>
    </PPSubmittedBy>
    <PPPublishedNotificationAddresses xmlns="3c776437-d007-488b-a449-54196d28a8bf" xsi:nil="true"/>
    <PPLastReviewedBy xmlns="3c776437-d007-488b-a449-54196d28a8bf">
      <UserInfo>
        <DisplayName>CARROLL, Helene</DisplayName>
        <AccountId>57</AccountId>
        <AccountType/>
      </UserInfo>
    </PPLastReviewedBy>
    <PPLastReviewedDate xmlns="3c776437-d007-488b-a449-54196d28a8bf">2022-12-14T05:53:36+00:00</PPLastReviewedDate>
    <PPContentOwner xmlns="3c776437-d007-488b-a449-54196d28a8bf">
      <UserInfo>
        <DisplayName/>
        <AccountId xsi:nil="true"/>
        <AccountType/>
      </UserInfo>
    </PPContentOwner>
    <PPContentApprover xmlns="3c776437-d007-488b-a449-54196d28a8bf">
      <UserInfo>
        <DisplayName/>
        <AccountId xsi:nil="true"/>
        <AccountType/>
      </UserInfo>
    </PPContentApprover>
    <PPReferenceNumber xmlns="3c776437-d007-488b-a449-54196d28a8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nnual Report" ma:contentTypeID="0x010100B13680EEDA858D45B60E8A4CED078D8700D800CC3790D89B47ADB88A8351505769" ma:contentTypeVersion="23" ma:contentTypeDescription="Create a new Annual Report" ma:contentTypeScope="" ma:versionID="99e3731a6f5641d19d42061b4eeb1599">
  <xsd:schema xmlns:xsd="http://www.w3.org/2001/XMLSchema" xmlns:xs="http://www.w3.org/2001/XMLSchema" xmlns:p="http://schemas.microsoft.com/office/2006/metadata/properties" xmlns:ns2="3c776437-d007-488b-a449-54196d28a8bf" targetNamespace="http://schemas.microsoft.com/office/2006/metadata/properties" ma:root="true" ma:fieldsID="af81db98916212d78e7ad0437631c28f" ns2:_="">
    <xsd:import namespace="3c776437-d007-488b-a449-54196d28a8bf"/>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76437-d007-488b-a449-54196d28a8bf"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B0C39-5BA0-4C06-B310-6E93E3975B46}"/>
</file>

<file path=customXml/itemProps2.xml><?xml version="1.0" encoding="utf-8"?>
<ds:datastoreItem xmlns:ds="http://schemas.openxmlformats.org/officeDocument/2006/customXml" ds:itemID="{72C8527A-D9CB-4E35-B0D1-45639C21A4AB}"/>
</file>

<file path=customXml/itemProps3.xml><?xml version="1.0" encoding="utf-8"?>
<ds:datastoreItem xmlns:ds="http://schemas.openxmlformats.org/officeDocument/2006/customXml" ds:itemID="{CA29BD29-5160-4D0C-A7B1-A5A605D147A5}"/>
</file>

<file path=customXml/itemProps4.xml><?xml version="1.0" encoding="utf-8"?>
<ds:datastoreItem xmlns:ds="http://schemas.openxmlformats.org/officeDocument/2006/customXml" ds:itemID="{070C7799-B365-4011-A557-027F633684A5}"/>
</file>

<file path=customXml/itemProps5.xml><?xml version="1.0" encoding="utf-8"?>
<ds:datastoreItem xmlns:ds="http://schemas.openxmlformats.org/officeDocument/2006/customXml" ds:itemID="{AEE8D78C-FF89-45E3-8707-A4C89A9FF13D}"/>
</file>

<file path=docProps/app.xml><?xml version="1.0" encoding="utf-8"?>
<Properties xmlns="http://schemas.openxmlformats.org/officeDocument/2006/extended-properties" xmlns:vt="http://schemas.openxmlformats.org/officeDocument/2006/docPropsVTypes">
  <Template>1427_Butchers_Creek_SS_sar2018.dot</Template>
  <TotalTime>4</TotalTime>
  <Pages>15</Pages>
  <Words>4158</Words>
  <Characters>23705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27808</CharactersWithSpaces>
  <SharedDoc>false</SharedDoc>
  <HLinks>
    <vt:vector size="72" baseType="variant">
      <vt:variant>
        <vt:i4>524383</vt:i4>
      </vt:variant>
      <vt:variant>
        <vt:i4>33</vt:i4>
      </vt:variant>
      <vt:variant>
        <vt:i4>0</vt:i4>
      </vt:variant>
      <vt:variant>
        <vt:i4>5</vt:i4>
      </vt:variant>
      <vt:variant>
        <vt:lpwstr>http://www.nap.edu.au/naplan</vt:lpwstr>
      </vt:variant>
      <vt:variant>
        <vt:lpwstr/>
      </vt:variant>
      <vt:variant>
        <vt:i4>2293816</vt:i4>
      </vt:variant>
      <vt:variant>
        <vt:i4>30</vt:i4>
      </vt:variant>
      <vt:variant>
        <vt:i4>0</vt:i4>
      </vt:variant>
      <vt:variant>
        <vt:i4>5</vt:i4>
      </vt:variant>
      <vt:variant>
        <vt:lpwstr>http://www.myschool.edu.au/</vt:lpwstr>
      </vt:variant>
      <vt:variant>
        <vt:lpwstr/>
      </vt:variant>
      <vt:variant>
        <vt:i4>2293816</vt:i4>
      </vt:variant>
      <vt:variant>
        <vt:i4>27</vt:i4>
      </vt:variant>
      <vt:variant>
        <vt:i4>0</vt:i4>
      </vt:variant>
      <vt:variant>
        <vt:i4>5</vt:i4>
      </vt:variant>
      <vt:variant>
        <vt:lpwstr>http://www.myschool.edu.au/</vt:lpwstr>
      </vt:variant>
      <vt:variant>
        <vt:lpwstr/>
      </vt:variant>
      <vt:variant>
        <vt:i4>2424889</vt:i4>
      </vt:variant>
      <vt:variant>
        <vt:i4>24</vt:i4>
      </vt:variant>
      <vt:variant>
        <vt:i4>0</vt:i4>
      </vt:variant>
      <vt:variant>
        <vt:i4>5</vt:i4>
      </vt:variant>
      <vt:variant>
        <vt:lpwstr>http://ppr.det.qld.gov.au/education/management/Pages/Roll-Marking-in-State-Schools.aspx</vt:lpwstr>
      </vt:variant>
      <vt:variant>
        <vt:lpwstr/>
      </vt:variant>
      <vt:variant>
        <vt:i4>6750334</vt:i4>
      </vt:variant>
      <vt:variant>
        <vt:i4>21</vt:i4>
      </vt:variant>
      <vt:variant>
        <vt:i4>0</vt:i4>
      </vt:variant>
      <vt:variant>
        <vt:i4>5</vt:i4>
      </vt:variant>
      <vt:variant>
        <vt:lpwstr>http://ppr.det.qld.gov.au/education/management/Pages/Managing-Student-Absences-and-Enforcing-Enrolment-and-Attendance-at-State-Schools.aspx</vt:lpwstr>
      </vt:variant>
      <vt:variant>
        <vt:lpwstr/>
      </vt:variant>
      <vt:variant>
        <vt:i4>2293816</vt:i4>
      </vt:variant>
      <vt:variant>
        <vt:i4>18</vt:i4>
      </vt:variant>
      <vt:variant>
        <vt:i4>0</vt:i4>
      </vt:variant>
      <vt:variant>
        <vt:i4>5</vt:i4>
      </vt:variant>
      <vt:variant>
        <vt:lpwstr>http://www.myschool.edu.au/</vt:lpwstr>
      </vt:variant>
      <vt:variant>
        <vt:lpwstr/>
      </vt:variant>
      <vt:variant>
        <vt:i4>2293816</vt:i4>
      </vt:variant>
      <vt:variant>
        <vt:i4>15</vt:i4>
      </vt:variant>
      <vt:variant>
        <vt:i4>0</vt:i4>
      </vt:variant>
      <vt:variant>
        <vt:i4>5</vt:i4>
      </vt:variant>
      <vt:variant>
        <vt:lpwstr>http://www.myschool.edu.au/</vt:lpwstr>
      </vt:variant>
      <vt:variant>
        <vt:lpwstr/>
      </vt:variant>
      <vt:variant>
        <vt:i4>5963788</vt:i4>
      </vt:variant>
      <vt:variant>
        <vt:i4>12</vt:i4>
      </vt:variant>
      <vt:variant>
        <vt:i4>0</vt:i4>
      </vt:variant>
      <vt:variant>
        <vt:i4>5</vt:i4>
      </vt:variant>
      <vt:variant>
        <vt:lpwstr>https://qed.qld.gov.au/publications/reports/statistics/schooling/schools</vt:lpwstr>
      </vt:variant>
      <vt:variant>
        <vt:lpwstr/>
      </vt:variant>
      <vt:variant>
        <vt:i4>3539000</vt:i4>
      </vt:variant>
      <vt:variant>
        <vt:i4>9</vt:i4>
      </vt:variant>
      <vt:variant>
        <vt:i4>0</vt:i4>
      </vt:variant>
      <vt:variant>
        <vt:i4>5</vt:i4>
      </vt:variant>
      <vt:variant>
        <vt:lpwstr>https://earlychildhood.qld.gov.au/early-years/kindergarten-programs/kindergarten-in-indigenous-communities</vt:lpwstr>
      </vt:variant>
      <vt:variant>
        <vt:lpwstr/>
      </vt:variant>
      <vt:variant>
        <vt:i4>6684771</vt:i4>
      </vt:variant>
      <vt:variant>
        <vt:i4>6</vt:i4>
      </vt:variant>
      <vt:variant>
        <vt:i4>0</vt:i4>
      </vt:variant>
      <vt:variant>
        <vt:i4>5</vt:i4>
      </vt:variant>
      <vt:variant>
        <vt:lpwstr>https://schoolsdirectory.eq.edu.au/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2018</dc:title>
  <dc:subject/>
  <dc:creator>SHIRLEY, Paula</dc:creator>
  <cp:keywords/>
  <cp:lastModifiedBy>SHIRLEY, Paula</cp:lastModifiedBy>
  <cp:revision>2</cp:revision>
  <cp:lastPrinted>2019-04-01T00:05:00Z</cp:lastPrinted>
  <dcterms:created xsi:type="dcterms:W3CDTF">2019-06-12T02:00:00Z</dcterms:created>
  <dcterms:modified xsi:type="dcterms:W3CDTF">2019-06-12T02:04:00Z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0x010100B13680EEDA858D45B60E8A4CED078D8700D800CC3790D89B47ADB88A8351505769</vt:lpwstr>
  </property>
</Properties>
</file>